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F6" w:rsidRDefault="007A33F6">
      <w:pPr>
        <w:jc w:val="center"/>
        <w:rPr>
          <w:rFonts w:ascii="Comic Sans MS" w:hAnsi="Comic Sans MS"/>
          <w:b/>
          <w:szCs w:val="17"/>
        </w:rPr>
      </w:pPr>
    </w:p>
    <w:p w:rsidR="009B2C3E" w:rsidRPr="00D3382B" w:rsidRDefault="009B2C3E">
      <w:pPr>
        <w:jc w:val="center"/>
        <w:rPr>
          <w:rFonts w:ascii="Comic Sans MS" w:hAnsi="Comic Sans MS"/>
          <w:szCs w:val="17"/>
        </w:rPr>
      </w:pPr>
      <w:r w:rsidRPr="00D3382B">
        <w:rPr>
          <w:rFonts w:ascii="Comic Sans MS" w:hAnsi="Comic Sans MS"/>
          <w:b/>
          <w:szCs w:val="17"/>
        </w:rPr>
        <w:t xml:space="preserve">YATE / </w:t>
      </w:r>
      <w:r w:rsidRPr="00D3382B">
        <w:rPr>
          <w:rFonts w:ascii="Comic Sans MS" w:hAnsi="Comic Sans MS"/>
          <w:i/>
          <w:szCs w:val="17"/>
        </w:rPr>
        <w:t>YACHT</w:t>
      </w:r>
      <w:r w:rsidRPr="00D3382B">
        <w:rPr>
          <w:rFonts w:ascii="Comic Sans MS" w:hAnsi="Comic Sans MS"/>
          <w:szCs w:val="17"/>
        </w:rPr>
        <w:t xml:space="preserve">:........................................................... </w:t>
      </w:r>
      <w:r w:rsidRPr="00D3382B">
        <w:rPr>
          <w:rFonts w:ascii="Comic Sans MS" w:hAnsi="Comic Sans MS"/>
          <w:b/>
          <w:szCs w:val="17"/>
        </w:rPr>
        <w:t xml:space="preserve">   Nº VELA / </w:t>
      </w:r>
      <w:r w:rsidRPr="00D3382B">
        <w:rPr>
          <w:rFonts w:ascii="Comic Sans MS" w:hAnsi="Comic Sans MS"/>
          <w:i/>
          <w:szCs w:val="17"/>
        </w:rPr>
        <w:t>SAIL Number</w:t>
      </w:r>
      <w:r w:rsidRPr="00D3382B">
        <w:rPr>
          <w:rFonts w:ascii="Comic Sans MS" w:hAnsi="Comic Sans MS"/>
          <w:szCs w:val="17"/>
        </w:rPr>
        <w:t>:.......................</w:t>
      </w:r>
    </w:p>
    <w:p w:rsidR="009B2C3E" w:rsidRPr="00D3382B" w:rsidRDefault="009B2C3E">
      <w:pPr>
        <w:jc w:val="center"/>
        <w:rPr>
          <w:rFonts w:ascii="Comic Sans MS" w:hAnsi="Comic Sans MS"/>
          <w:sz w:val="17"/>
          <w:szCs w:val="17"/>
        </w:rPr>
      </w:pPr>
    </w:p>
    <w:p w:rsidR="009B2C3E" w:rsidRPr="00D3382B" w:rsidRDefault="009B2C3E">
      <w:pPr>
        <w:jc w:val="center"/>
        <w:rPr>
          <w:rFonts w:ascii="Comic Sans MS" w:hAnsi="Comic Sans MS"/>
          <w:szCs w:val="17"/>
        </w:rPr>
      </w:pPr>
      <w:r w:rsidRPr="00D3382B">
        <w:rPr>
          <w:rFonts w:ascii="Comic Sans MS" w:hAnsi="Comic Sans MS"/>
          <w:b/>
          <w:szCs w:val="17"/>
        </w:rPr>
        <w:t>LISTA DE COMPROBACION DE SEGURIDAD</w:t>
      </w:r>
      <w:r w:rsidRPr="00D3382B">
        <w:rPr>
          <w:rFonts w:ascii="Comic Sans MS" w:hAnsi="Comic Sans MS"/>
          <w:szCs w:val="17"/>
        </w:rPr>
        <w:t xml:space="preserve"> </w:t>
      </w:r>
      <w:r w:rsidR="00CC5A44">
        <w:rPr>
          <w:rFonts w:ascii="Comic Sans MS" w:hAnsi="Comic Sans MS"/>
          <w:b/>
          <w:szCs w:val="17"/>
        </w:rPr>
        <w:t xml:space="preserve"> </w:t>
      </w:r>
      <w:r w:rsidRPr="00CC5A44">
        <w:rPr>
          <w:rFonts w:ascii="Comic Sans MS" w:hAnsi="Comic Sans MS"/>
          <w:b/>
          <w:szCs w:val="17"/>
        </w:rPr>
        <w:t>/</w:t>
      </w:r>
      <w:r w:rsidRPr="00D3382B">
        <w:rPr>
          <w:rFonts w:ascii="Comic Sans MS" w:hAnsi="Comic Sans MS"/>
          <w:szCs w:val="17"/>
        </w:rPr>
        <w:t xml:space="preserve"> </w:t>
      </w:r>
      <w:r w:rsidRPr="00D3382B">
        <w:rPr>
          <w:rFonts w:ascii="Comic Sans MS" w:hAnsi="Comic Sans MS"/>
          <w:i/>
          <w:szCs w:val="17"/>
        </w:rPr>
        <w:t>STANDARD INSPECTION LIST</w:t>
      </w:r>
    </w:p>
    <w:tbl>
      <w:tblPr>
        <w:tblW w:w="9639" w:type="dxa"/>
        <w:tblInd w:w="145" w:type="dxa"/>
        <w:tblLayout w:type="fixed"/>
        <w:tblCellMar>
          <w:left w:w="145" w:type="dxa"/>
          <w:right w:w="145" w:type="dxa"/>
        </w:tblCellMar>
        <w:tblLook w:val="0000"/>
      </w:tblPr>
      <w:tblGrid>
        <w:gridCol w:w="993"/>
        <w:gridCol w:w="7654"/>
        <w:gridCol w:w="992"/>
      </w:tblGrid>
      <w:tr w:rsidR="009B2C3E" w:rsidRPr="00D3382B">
        <w:trPr>
          <w:cantSplit/>
          <w:tblHeader/>
        </w:trPr>
        <w:tc>
          <w:tcPr>
            <w:tcW w:w="9639" w:type="dxa"/>
            <w:gridSpan w:val="3"/>
            <w:tcBorders>
              <w:bottom w:val="double" w:sz="6" w:space="0" w:color="000000"/>
            </w:tcBorders>
            <w:shd w:val="clear" w:color="000000" w:fill="auto"/>
          </w:tcPr>
          <w:p w:rsidR="009B2C3E" w:rsidRPr="00D3382B" w:rsidRDefault="006A3917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b/>
                <w:sz w:val="20"/>
                <w:szCs w:val="17"/>
              </w:rPr>
              <w:t xml:space="preserve"> </w:t>
            </w:r>
          </w:p>
        </w:tc>
      </w:tr>
      <w:tr w:rsidR="009B2C3E" w:rsidRPr="00D3382B">
        <w:trPr>
          <w:cantSplit/>
          <w:tblHeader/>
        </w:trPr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shd w:val="pct10" w:color="000000" w:fill="FFFFFF"/>
          </w:tcPr>
          <w:p w:rsidR="009B2C3E" w:rsidRPr="00D3382B" w:rsidRDefault="009B2C3E">
            <w:pPr>
              <w:jc w:val="center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jc w:val="center"/>
              <w:rPr>
                <w:rFonts w:ascii="Comic Sans MS" w:hAnsi="Comic Sans MS"/>
                <w:b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REGLA</w:t>
            </w:r>
          </w:p>
          <w:p w:rsidR="009B2C3E" w:rsidRPr="00D3382B" w:rsidRDefault="009B2C3E">
            <w:pPr>
              <w:spacing w:after="58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</w:rPr>
              <w:t>RULE</w:t>
            </w:r>
          </w:p>
        </w:tc>
        <w:tc>
          <w:tcPr>
            <w:tcW w:w="765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shd w:val="pct10" w:color="000000" w:fill="FFFFFF"/>
          </w:tcPr>
          <w:p w:rsidR="009B2C3E" w:rsidRPr="00CC5A44" w:rsidRDefault="009B2C3E">
            <w:pPr>
              <w:jc w:val="center"/>
              <w:rPr>
                <w:rFonts w:ascii="Comic Sans MS" w:hAnsi="Comic Sans MS"/>
                <w:sz w:val="16"/>
                <w:szCs w:val="12"/>
                <w:lang w:val="en-US"/>
              </w:rPr>
            </w:pPr>
          </w:p>
          <w:p w:rsidR="009B2C3E" w:rsidRPr="00CC5A44" w:rsidRDefault="009B2C3E">
            <w:pPr>
              <w:jc w:val="center"/>
              <w:rPr>
                <w:rFonts w:ascii="Comic Sans MS" w:hAnsi="Comic Sans MS"/>
                <w:sz w:val="16"/>
                <w:szCs w:val="12"/>
                <w:lang w:val="en-US"/>
              </w:rPr>
            </w:pPr>
            <w:r w:rsidRPr="00CC5A44">
              <w:rPr>
                <w:rFonts w:ascii="Comic Sans MS" w:hAnsi="Comic Sans MS"/>
                <w:b/>
                <w:sz w:val="16"/>
                <w:szCs w:val="12"/>
                <w:lang w:val="en-US"/>
              </w:rPr>
              <w:t>ELEMENTO  A  REVISAR</w:t>
            </w:r>
          </w:p>
          <w:p w:rsidR="009B2C3E" w:rsidRPr="00D3382B" w:rsidRDefault="009B2C3E">
            <w:pPr>
              <w:spacing w:after="58"/>
              <w:jc w:val="center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ITEM TO CHECK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pct10" w:color="000000" w:fill="FFFFFF"/>
          </w:tcPr>
          <w:p w:rsidR="009B2C3E" w:rsidRPr="00D3382B" w:rsidRDefault="009B2C3E">
            <w:pPr>
              <w:jc w:val="center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jc w:val="center"/>
              <w:rPr>
                <w:rFonts w:ascii="Comic Sans MS" w:hAnsi="Comic Sans MS"/>
                <w:b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CUMPLE</w:t>
            </w:r>
          </w:p>
          <w:p w:rsidR="009B2C3E" w:rsidRPr="00D3382B" w:rsidRDefault="009B2C3E">
            <w:pPr>
              <w:spacing w:after="58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</w:rPr>
              <w:t>Y / N</w:t>
            </w: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2.03.2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5B361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 xml:space="preserve">Lastre, tanques de lastre y </w:t>
            </w:r>
            <w:r w:rsidR="005B361B">
              <w:rPr>
                <w:rFonts w:ascii="Comic Sans MS" w:hAnsi="Comic Sans MS"/>
                <w:b/>
                <w:sz w:val="16"/>
                <w:szCs w:val="12"/>
              </w:rPr>
              <w:t xml:space="preserve">elementos pesados, </w:t>
            </w:r>
            <w:r w:rsidR="005B361B" w:rsidRPr="005B361B">
              <w:rPr>
                <w:rFonts w:ascii="Comic Sans MS" w:hAnsi="Comic Sans MS"/>
                <w:sz w:val="16"/>
                <w:szCs w:val="12"/>
              </w:rPr>
              <w:t>deben estar trincado anti-vuelco.</w:t>
            </w:r>
          </w:p>
          <w:p w:rsidR="009B2C3E" w:rsidRPr="00D3382B" w:rsidRDefault="009B2C3E">
            <w:pPr>
              <w:pStyle w:val="Ttulo3"/>
              <w:rPr>
                <w:rFonts w:ascii="Comic Sans MS" w:hAnsi="Comic Sans MS"/>
                <w:szCs w:val="12"/>
                <w:lang w:val="en-GB"/>
              </w:rPr>
            </w:pPr>
            <w:r w:rsidRPr="005B361B">
              <w:rPr>
                <w:rFonts w:ascii="Comic Sans MS" w:hAnsi="Comic Sans MS"/>
                <w:szCs w:val="12"/>
                <w:lang w:val="en-GB"/>
              </w:rPr>
              <w:t>Ballast</w:t>
            </w:r>
            <w:r w:rsidRPr="00D3382B">
              <w:rPr>
                <w:rFonts w:ascii="Comic Sans MS" w:hAnsi="Comic Sans MS"/>
                <w:szCs w:val="12"/>
                <w:lang w:val="en-GB"/>
              </w:rPr>
              <w:t>, ballast tanks and associated equipment</w:t>
            </w:r>
            <w:r w:rsidRPr="00D3382B">
              <w:rPr>
                <w:rFonts w:ascii="Comic Sans MS" w:hAnsi="Comic Sans MS"/>
                <w:b/>
                <w:bCs/>
                <w:szCs w:val="12"/>
                <w:lang w:val="en-GB"/>
              </w:rPr>
              <w:t xml:space="preserve"> </w:t>
            </w:r>
            <w:r w:rsidRPr="00D3382B">
              <w:rPr>
                <w:rFonts w:ascii="Comic Sans MS" w:hAnsi="Comic Sans MS"/>
                <w:szCs w:val="12"/>
                <w:lang w:val="en-GB"/>
              </w:rPr>
              <w:t xml:space="preserve"> </w:t>
            </w:r>
            <w:r w:rsidRPr="00D3382B">
              <w:rPr>
                <w:rFonts w:ascii="Comic Sans MS" w:hAnsi="Comic Sans MS"/>
                <w:b/>
                <w:bCs/>
                <w:szCs w:val="12"/>
                <w:lang w:val="en-GB"/>
              </w:rPr>
              <w:t>permanently installed</w:t>
            </w:r>
            <w:r w:rsidRPr="00D3382B">
              <w:rPr>
                <w:rFonts w:ascii="Comic Sans MS" w:hAnsi="Comic Sans MS"/>
                <w:szCs w:val="12"/>
                <w:lang w:val="en-GB"/>
              </w:rPr>
              <w:t xml:space="preserve"> securely fastened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5B361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6002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3.07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b/>
                <w:bCs/>
                <w:sz w:val="16"/>
                <w:szCs w:val="12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bCs/>
                <w:sz w:val="16"/>
                <w:szCs w:val="12"/>
              </w:rPr>
              <w:t>Salidas de emergencia</w:t>
            </w:r>
            <w:r w:rsidRPr="00D3382B">
              <w:rPr>
                <w:rFonts w:ascii="Comic Sans MS" w:hAnsi="Comic Sans MS"/>
                <w:sz w:val="16"/>
                <w:szCs w:val="12"/>
              </w:rPr>
              <w:t>. Al menos dos medios de salida de la cabina, una a proa del palo proel.</w:t>
            </w:r>
          </w:p>
          <w:p w:rsidR="009B2C3E" w:rsidRPr="00D3382B" w:rsidRDefault="009B2C3E">
            <w:pPr>
              <w:rPr>
                <w:rFonts w:ascii="Comic Sans MS" w:hAnsi="Comic Sans MS"/>
                <w:i/>
                <w:iCs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bCs/>
                <w:i/>
                <w:iCs/>
                <w:sz w:val="16"/>
                <w:szCs w:val="12"/>
                <w:lang w:val="en-GB"/>
              </w:rPr>
              <w:t>Emergency exits.</w:t>
            </w:r>
            <w:r w:rsidRPr="00D3382B">
              <w:rPr>
                <w:rFonts w:ascii="Comic Sans MS" w:hAnsi="Comic Sans MS"/>
                <w:i/>
                <w:iCs/>
                <w:sz w:val="16"/>
                <w:szCs w:val="12"/>
                <w:lang w:val="en-GB"/>
              </w:rPr>
              <w:t xml:space="preserve">  At least two means of exit, one forward of the foremost mast.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D3382B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3.23.1</w:t>
            </w:r>
            <w:r w:rsidR="009B6002" w:rsidRPr="00D3382B">
              <w:rPr>
                <w:rFonts w:ascii="Comic Sans MS" w:hAnsi="Comic Sans MS"/>
                <w:sz w:val="16"/>
                <w:szCs w:val="12"/>
              </w:rPr>
              <w:t>,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2 </w:t>
            </w:r>
            <w:r w:rsidR="009B6002" w:rsidRPr="00D3382B">
              <w:rPr>
                <w:rFonts w:ascii="Comic Sans MS" w:hAnsi="Comic Sans MS"/>
                <w:sz w:val="16"/>
                <w:szCs w:val="12"/>
              </w:rPr>
              <w:t xml:space="preserve"> y </w:t>
            </w:r>
            <w:r w:rsidRPr="00D3382B">
              <w:rPr>
                <w:rFonts w:ascii="Comic Sans MS" w:hAnsi="Comic Sans MS"/>
                <w:sz w:val="16"/>
                <w:szCs w:val="12"/>
              </w:rPr>
              <w:t>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 xml:space="preserve">Bombas de achique </w:t>
            </w:r>
            <w:r w:rsidRPr="00D3382B">
              <w:rPr>
                <w:rFonts w:ascii="Comic Sans MS" w:hAnsi="Comic Sans MS"/>
                <w:sz w:val="16"/>
                <w:szCs w:val="12"/>
              </w:rPr>
              <w:t>no descargarán en bañera, salvo que sea abierta. No conectarán con imbornales de bañera</w:t>
            </w:r>
            <w:r w:rsidR="005B361B">
              <w:rPr>
                <w:rFonts w:ascii="Comic Sans MS" w:hAnsi="Comic Sans MS"/>
                <w:sz w:val="16"/>
                <w:szCs w:val="12"/>
              </w:rPr>
              <w:t xml:space="preserve"> Si es manual con manivela sujeta con rabiza.</w:t>
            </w: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No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bilge pump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may discharge into a cockpit unless opened aft to the sea. Shall not be connected to cockpit drains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6002">
            <w:pPr>
              <w:spacing w:after="58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3.23.5 (f</w:t>
            </w:r>
            <w:r w:rsidR="009B2C3E" w:rsidRPr="00D3382B">
              <w:rPr>
                <w:rFonts w:ascii="Comic Sans MS" w:hAnsi="Comic Sans MS"/>
                <w:sz w:val="16"/>
                <w:szCs w:val="12"/>
              </w:rPr>
              <w:t>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6A3917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b/>
                <w:sz w:val="16"/>
                <w:szCs w:val="12"/>
              </w:rPr>
              <w:t>Al menos 1 o más</w:t>
            </w:r>
            <w:r w:rsidR="009B2C3E"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baldes sólidos</w:t>
            </w:r>
            <w:r w:rsidR="009B2C3E" w:rsidRPr="00D3382B">
              <w:rPr>
                <w:rFonts w:ascii="Comic Sans MS" w:hAnsi="Comic Sans MS"/>
                <w:sz w:val="16"/>
                <w:szCs w:val="12"/>
              </w:rPr>
              <w:t xml:space="preserve"> de capacidad no menor de </w:t>
            </w:r>
            <w:smartTag w:uri="urn:schemas-microsoft-com:office:smarttags" w:element="metricconverter">
              <w:smartTagPr>
                <w:attr w:name="ProductID" w:val="9 litros"/>
              </w:smartTagPr>
              <w:r w:rsidR="009B2C3E" w:rsidRPr="00D3382B">
                <w:rPr>
                  <w:rFonts w:ascii="Comic Sans MS" w:hAnsi="Comic Sans MS"/>
                  <w:sz w:val="16"/>
                  <w:szCs w:val="12"/>
                </w:rPr>
                <w:t>9 litros</w:t>
              </w:r>
            </w:smartTag>
            <w:r w:rsidR="009B2C3E" w:rsidRPr="00D3382B">
              <w:rPr>
                <w:rFonts w:ascii="Comic Sans MS" w:hAnsi="Comic Sans MS"/>
                <w:sz w:val="16"/>
                <w:szCs w:val="12"/>
              </w:rPr>
              <w:t>,</w:t>
            </w:r>
            <w:r w:rsidR="009B2C3E"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con rabiza</w:t>
            </w:r>
          </w:p>
          <w:p w:rsidR="009B2C3E" w:rsidRPr="00D3382B" w:rsidRDefault="006A3917">
            <w:pPr>
              <w:spacing w:after="58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6A3917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1</w:t>
            </w:r>
            <w:r w:rsidR="009B2C3E"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buckets of stout construction </w:t>
            </w:r>
            <w:r w:rsidR="009B2C3E"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of at least </w:t>
            </w:r>
            <w:smartTag w:uri="urn:schemas-microsoft-com:office:smarttags" w:element="metricconverter">
              <w:smartTagPr>
                <w:attr w:name="ProductID" w:val="9 litres"/>
              </w:smartTagPr>
              <w:r w:rsidR="009B2C3E" w:rsidRPr="00D3382B">
                <w:rPr>
                  <w:rFonts w:ascii="Comic Sans MS" w:hAnsi="Comic Sans MS"/>
                  <w:i/>
                  <w:sz w:val="16"/>
                  <w:szCs w:val="12"/>
                  <w:lang w:val="en-GB"/>
                </w:rPr>
                <w:t>9 litres</w:t>
              </w:r>
            </w:smartTag>
            <w:r w:rsidR="009B2C3E"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,</w:t>
            </w:r>
            <w:r w:rsidR="009B2C3E"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with lanyard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after="58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FFFFFF"/>
            </w:tcBorders>
          </w:tcPr>
          <w:p w:rsidR="009B2C3E" w:rsidRPr="006A3917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3.29</w:t>
            </w:r>
            <w:r w:rsidR="009B6002" w:rsidRPr="00D3382B">
              <w:rPr>
                <w:rFonts w:ascii="Comic Sans MS" w:hAnsi="Comic Sans MS"/>
                <w:sz w:val="16"/>
                <w:szCs w:val="12"/>
              </w:rPr>
              <w:t>.1 f)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Receptor de radio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capaz de recibir partes meteorológicos (Recomendado)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Radio receiver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capable of receiving weather bulletins (Recommended)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6002" w:rsidRPr="00323798">
        <w:trPr>
          <w:cantSplit/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FFFFFF"/>
            </w:tcBorders>
          </w:tcPr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</w:tcPr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Espiches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cónicos de madera blanda sujetos junto aberturas</w:t>
            </w:r>
          </w:p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Soft wood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plugs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tapered and attached to the appropriate fitting</w:t>
            </w:r>
            <w:r w:rsidRPr="00D3382B">
              <w:rPr>
                <w:rFonts w:ascii="Comic Sans MS" w:hAnsi="Comic Sans MS"/>
                <w:sz w:val="16"/>
                <w:szCs w:val="12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6002" w:rsidRPr="00323798">
        <w:trPr>
          <w:cantSplit/>
        </w:trPr>
        <w:tc>
          <w:tcPr>
            <w:tcW w:w="9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6002" w:rsidRPr="00D3382B" w:rsidRDefault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6002" w:rsidRPr="00CC5A44" w:rsidRDefault="009B6002" w:rsidP="009B6002">
            <w:pPr>
              <w:rPr>
                <w:rFonts w:ascii="Comic Sans MS" w:hAnsi="Comic Sans MS"/>
                <w:sz w:val="16"/>
                <w:szCs w:val="1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6002" w:rsidRPr="00D3382B" w:rsidRDefault="009B6002" w:rsidP="009B6002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CC5A44" w:rsidRDefault="009B2C3E">
            <w:pPr>
              <w:rPr>
                <w:rFonts w:ascii="Comic Sans MS" w:hAnsi="Comic Sans MS"/>
                <w:sz w:val="16"/>
                <w:szCs w:val="12"/>
                <w:lang w:val="en-US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6A3917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Uno</w:t>
            </w:r>
            <w:r w:rsidR="009B2C3E" w:rsidRPr="00D3382B">
              <w:rPr>
                <w:rFonts w:ascii="Comic Sans MS" w:hAnsi="Comic Sans MS"/>
                <w:sz w:val="16"/>
                <w:szCs w:val="12"/>
              </w:rPr>
              <w:t xml:space="preserve"> o más</w:t>
            </w:r>
            <w:r w:rsidR="009B2C3E"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extintores</w:t>
            </w:r>
            <w:r w:rsidR="009B2C3E" w:rsidRPr="00D3382B">
              <w:rPr>
                <w:rFonts w:ascii="Comic Sans MS" w:hAnsi="Comic Sans MS"/>
                <w:sz w:val="16"/>
                <w:szCs w:val="12"/>
              </w:rPr>
              <w:t xml:space="preserve"> cargados y revisados fácilmente accesibles y en partes diferentes del barco</w:t>
            </w: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At least </w:t>
            </w:r>
            <w:r w:rsidR="006A3917">
              <w:rPr>
                <w:rFonts w:ascii="Comic Sans MS" w:hAnsi="Comic Sans MS"/>
                <w:i/>
                <w:sz w:val="16"/>
                <w:szCs w:val="12"/>
                <w:lang w:val="en-GB"/>
              </w:rPr>
              <w:t>one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fire extinguishers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readily accessible in suitable and different parts of boat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D3382B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4.06.1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1 ancla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fácilmente accesible.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1 anchor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readily accessible.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4.08.1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Botiquín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de urgencia y manual de uso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First aid kit 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and manual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D3382B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b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Sirena de niebla</w:t>
            </w:r>
            <w:r w:rsidR="007A33F6">
              <w:rPr>
                <w:rFonts w:ascii="Comic Sans MS" w:hAnsi="Comic Sans MS"/>
                <w:b/>
                <w:sz w:val="16"/>
                <w:szCs w:val="12"/>
              </w:rPr>
              <w:t xml:space="preserve"> y 1 GPS</w:t>
            </w:r>
          </w:p>
          <w:p w:rsidR="009B2C3E" w:rsidRPr="006A3917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6A3917">
              <w:rPr>
                <w:rFonts w:ascii="Comic Sans MS" w:hAnsi="Comic Sans MS"/>
                <w:i/>
                <w:sz w:val="16"/>
                <w:szCs w:val="12"/>
              </w:rPr>
              <w:t>Fog horn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 xml:space="preserve">4.10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Reflector de radar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. Si es octaédrico, diagonal no menor de </w:t>
            </w:r>
            <w:smartTag w:uri="urn:schemas-microsoft-com:office:smarttags" w:element="metricconverter">
              <w:smartTagPr>
                <w:attr w:name="ProductID" w:val="456 mm"/>
              </w:smartTagPr>
              <w:r w:rsidRPr="00D3382B">
                <w:rPr>
                  <w:rFonts w:ascii="Comic Sans MS" w:hAnsi="Comic Sans MS"/>
                  <w:sz w:val="16"/>
                  <w:szCs w:val="12"/>
                </w:rPr>
                <w:t>456 mm</w:t>
              </w:r>
            </w:smartTag>
            <w:r w:rsidRPr="00D3382B">
              <w:rPr>
                <w:rFonts w:ascii="Comic Sans MS" w:hAnsi="Comic Sans MS"/>
                <w:sz w:val="16"/>
                <w:szCs w:val="12"/>
              </w:rPr>
              <w:t>.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Radar reflector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. If octahedral, diagonal not less than 456  mm.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4.16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Herramientas y respetos</w:t>
            </w:r>
            <w:r w:rsidRPr="00D3382B">
              <w:rPr>
                <w:rFonts w:ascii="Comic Sans MS" w:hAnsi="Comic Sans MS"/>
                <w:sz w:val="16"/>
                <w:szCs w:val="12"/>
              </w:rPr>
              <w:t>. Cizalla o medio para cortar la jarcia firme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Tools and spare parts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. Means to disconnect or sever the standing rigging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CC5A44" w:rsidRDefault="009B2C3E">
            <w:pPr>
              <w:spacing w:line="163" w:lineRule="exact"/>
              <w:rPr>
                <w:rFonts w:ascii="Comic Sans MS" w:hAnsi="Comic Sans MS"/>
                <w:sz w:val="16"/>
                <w:lang w:val="en-US"/>
              </w:rPr>
            </w:pPr>
          </w:p>
          <w:p w:rsidR="009B2C3E" w:rsidRPr="00D3382B" w:rsidRDefault="009B6002">
            <w:pPr>
              <w:tabs>
                <w:tab w:val="left" w:pos="0"/>
                <w:tab w:val="left" w:pos="392"/>
                <w:tab w:val="left" w:pos="523"/>
                <w:tab w:val="left" w:pos="654"/>
                <w:tab w:val="left" w:pos="981"/>
                <w:tab w:val="left" w:pos="1308"/>
                <w:tab w:val="left" w:pos="1635"/>
                <w:tab w:val="left" w:pos="1962"/>
                <w:tab w:val="left" w:pos="2289"/>
                <w:tab w:val="left" w:pos="2616"/>
                <w:tab w:val="left" w:pos="2943"/>
                <w:tab w:val="left" w:pos="3270"/>
                <w:tab w:val="left" w:pos="3597"/>
                <w:tab w:val="left" w:pos="3924"/>
                <w:tab w:val="left" w:pos="4251"/>
                <w:tab w:val="left" w:pos="4578"/>
                <w:tab w:val="left" w:pos="4905"/>
                <w:tab w:val="left" w:pos="5232"/>
                <w:tab w:val="left" w:pos="5559"/>
                <w:tab w:val="left" w:pos="5886"/>
                <w:tab w:val="left" w:pos="6213"/>
                <w:tab w:val="left" w:pos="6540"/>
                <w:tab w:val="left" w:pos="6867"/>
                <w:tab w:val="left" w:pos="7200"/>
                <w:tab w:val="left" w:pos="7521"/>
                <w:tab w:val="left" w:pos="7848"/>
                <w:tab w:val="left" w:pos="8175"/>
                <w:tab w:val="left" w:pos="8502"/>
                <w:tab w:val="left" w:pos="8829"/>
              </w:tabs>
              <w:spacing w:line="229" w:lineRule="auto"/>
              <w:rPr>
                <w:rFonts w:ascii="Comic Sans MS" w:hAnsi="Comic Sans MS"/>
                <w:sz w:val="16"/>
                <w:lang w:val="es-ES_tradnl"/>
              </w:rPr>
            </w:pPr>
            <w:r w:rsidRPr="00D3382B">
              <w:rPr>
                <w:rFonts w:ascii="Comic Sans MS" w:hAnsi="Comic Sans MS"/>
                <w:sz w:val="16"/>
                <w:lang w:val="es-ES_tradnl"/>
              </w:rPr>
              <w:t>4.26.4 c</w:t>
            </w:r>
            <w:r w:rsidR="009B2C3E" w:rsidRPr="00D3382B">
              <w:rPr>
                <w:rFonts w:ascii="Comic Sans MS" w:hAnsi="Comic Sans MS"/>
                <w:sz w:val="16"/>
                <w:lang w:val="es-ES_tradnl"/>
              </w:rPr>
              <w:t xml:space="preserve">)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lang w:val="es-ES_tradnl"/>
              </w:rPr>
            </w:pPr>
          </w:p>
          <w:p w:rsidR="009B2C3E" w:rsidRPr="00D3382B" w:rsidRDefault="009B2C3E">
            <w:pPr>
              <w:tabs>
                <w:tab w:val="left" w:pos="0"/>
                <w:tab w:val="left" w:pos="392"/>
                <w:tab w:val="left" w:pos="523"/>
                <w:tab w:val="left" w:pos="654"/>
                <w:tab w:val="left" w:pos="981"/>
                <w:tab w:val="left" w:pos="1308"/>
                <w:tab w:val="left" w:pos="1635"/>
                <w:tab w:val="left" w:pos="1962"/>
                <w:tab w:val="left" w:pos="2289"/>
                <w:tab w:val="left" w:pos="2616"/>
                <w:tab w:val="left" w:pos="2943"/>
                <w:tab w:val="left" w:pos="3270"/>
                <w:tab w:val="left" w:pos="3597"/>
                <w:tab w:val="left" w:pos="3924"/>
                <w:tab w:val="left" w:pos="4251"/>
                <w:tab w:val="left" w:pos="4578"/>
                <w:tab w:val="left" w:pos="4905"/>
                <w:tab w:val="left" w:pos="5232"/>
                <w:tab w:val="left" w:pos="5559"/>
                <w:tab w:val="left" w:pos="5886"/>
                <w:tab w:val="left" w:pos="6213"/>
                <w:tab w:val="left" w:pos="6540"/>
                <w:tab w:val="left" w:pos="6867"/>
                <w:tab w:val="left" w:pos="7200"/>
                <w:tab w:val="left" w:pos="7521"/>
                <w:tab w:val="left" w:pos="7848"/>
                <w:tab w:val="left" w:pos="8175"/>
                <w:tab w:val="left" w:pos="8502"/>
                <w:tab w:val="left" w:pos="8829"/>
              </w:tabs>
              <w:spacing w:line="229" w:lineRule="auto"/>
              <w:rPr>
                <w:rFonts w:ascii="Comic Sans MS" w:hAnsi="Comic Sans MS"/>
                <w:sz w:val="16"/>
                <w:lang w:val="es-ES_tradnl"/>
              </w:rPr>
            </w:pPr>
            <w:r w:rsidRPr="00D3382B">
              <w:rPr>
                <w:rFonts w:ascii="Comic Sans MS" w:hAnsi="Comic Sans MS"/>
                <w:b/>
                <w:sz w:val="16"/>
                <w:lang w:val="es-ES_tradnl"/>
              </w:rPr>
              <w:t xml:space="preserve">Mayor de capa </w:t>
            </w:r>
            <w:r w:rsidRPr="00D3382B">
              <w:rPr>
                <w:rFonts w:ascii="Comic Sans MS" w:hAnsi="Comic Sans MS"/>
                <w:sz w:val="16"/>
                <w:lang w:val="es-ES_tradnl"/>
              </w:rPr>
              <w:t>o sistema de rizos de la mayor al 40% del grátil</w:t>
            </w:r>
          </w:p>
          <w:p w:rsidR="009B2C3E" w:rsidRPr="00CC5A44" w:rsidRDefault="009B2C3E">
            <w:pPr>
              <w:tabs>
                <w:tab w:val="left" w:pos="0"/>
                <w:tab w:val="left" w:pos="392"/>
                <w:tab w:val="left" w:pos="523"/>
                <w:tab w:val="left" w:pos="654"/>
                <w:tab w:val="left" w:pos="981"/>
                <w:tab w:val="left" w:pos="1308"/>
                <w:tab w:val="left" w:pos="1635"/>
                <w:tab w:val="left" w:pos="1962"/>
                <w:tab w:val="left" w:pos="2289"/>
                <w:tab w:val="left" w:pos="2616"/>
                <w:tab w:val="left" w:pos="2943"/>
                <w:tab w:val="left" w:pos="3270"/>
                <w:tab w:val="left" w:pos="3597"/>
                <w:tab w:val="left" w:pos="3924"/>
                <w:tab w:val="left" w:pos="4251"/>
                <w:tab w:val="left" w:pos="4578"/>
                <w:tab w:val="left" w:pos="4905"/>
                <w:tab w:val="left" w:pos="5232"/>
                <w:tab w:val="left" w:pos="5559"/>
                <w:tab w:val="left" w:pos="5886"/>
                <w:tab w:val="left" w:pos="6213"/>
                <w:tab w:val="left" w:pos="6540"/>
                <w:tab w:val="left" w:pos="6867"/>
                <w:tab w:val="left" w:pos="7200"/>
                <w:tab w:val="left" w:pos="7521"/>
                <w:tab w:val="left" w:pos="7848"/>
                <w:tab w:val="left" w:pos="8175"/>
                <w:tab w:val="left" w:pos="8502"/>
                <w:tab w:val="left" w:pos="8829"/>
              </w:tabs>
              <w:spacing w:line="229" w:lineRule="auto"/>
              <w:rPr>
                <w:rFonts w:ascii="Comic Sans MS" w:hAnsi="Comic Sans MS"/>
                <w:sz w:val="16"/>
                <w:lang w:val="en-US"/>
              </w:rPr>
            </w:pPr>
            <w:r w:rsidRPr="00CC5A44">
              <w:rPr>
                <w:rFonts w:ascii="Comic Sans MS" w:hAnsi="Comic Sans MS"/>
                <w:b/>
                <w:i/>
                <w:sz w:val="16"/>
                <w:lang w:val="en-US"/>
              </w:rPr>
              <w:t>Storm trysail</w:t>
            </w:r>
            <w:r w:rsidRPr="00CC5A44">
              <w:rPr>
                <w:rFonts w:ascii="Comic Sans MS" w:hAnsi="Comic Sans MS"/>
                <w:i/>
                <w:sz w:val="16"/>
                <w:lang w:val="en-US"/>
              </w:rPr>
              <w:t xml:space="preserve"> or mainsail reefing to reduce luff 40%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9B2C3E" w:rsidRPr="00CC5A44" w:rsidRDefault="009B2C3E">
            <w:pPr>
              <w:spacing w:line="163" w:lineRule="exact"/>
              <w:rPr>
                <w:rFonts w:ascii="Comic Sans MS" w:hAnsi="Comic Sans MS"/>
                <w:sz w:val="16"/>
                <w:lang w:val="en-US"/>
              </w:rPr>
            </w:pPr>
          </w:p>
          <w:p w:rsidR="009B2C3E" w:rsidRPr="00CC5A44" w:rsidRDefault="009B2C3E">
            <w:pPr>
              <w:tabs>
                <w:tab w:val="left" w:pos="0"/>
                <w:tab w:val="left" w:pos="392"/>
                <w:tab w:val="left" w:pos="523"/>
                <w:tab w:val="left" w:pos="654"/>
                <w:tab w:val="left" w:pos="981"/>
                <w:tab w:val="left" w:pos="1308"/>
                <w:tab w:val="left" w:pos="1635"/>
                <w:tab w:val="left" w:pos="1962"/>
                <w:tab w:val="left" w:pos="2289"/>
                <w:tab w:val="left" w:pos="2616"/>
                <w:tab w:val="left" w:pos="2943"/>
                <w:tab w:val="left" w:pos="3270"/>
                <w:tab w:val="left" w:pos="3597"/>
                <w:tab w:val="left" w:pos="3924"/>
                <w:tab w:val="left" w:pos="4251"/>
                <w:tab w:val="left" w:pos="4578"/>
                <w:tab w:val="left" w:pos="4905"/>
                <w:tab w:val="left" w:pos="5232"/>
                <w:tab w:val="left" w:pos="5559"/>
                <w:tab w:val="left" w:pos="5886"/>
                <w:tab w:val="left" w:pos="6213"/>
                <w:tab w:val="left" w:pos="6540"/>
                <w:tab w:val="left" w:pos="6867"/>
                <w:tab w:val="left" w:pos="7200"/>
                <w:tab w:val="left" w:pos="7521"/>
                <w:tab w:val="left" w:pos="7848"/>
                <w:tab w:val="left" w:pos="8175"/>
                <w:tab w:val="left" w:pos="8502"/>
                <w:tab w:val="left" w:pos="8829"/>
              </w:tabs>
              <w:spacing w:line="229" w:lineRule="auto"/>
              <w:rPr>
                <w:rFonts w:ascii="Comic Sans MS" w:hAnsi="Comic Sans MS"/>
                <w:sz w:val="16"/>
                <w:lang w:val="en-US"/>
              </w:rPr>
            </w:pPr>
          </w:p>
        </w:tc>
      </w:tr>
      <w:tr w:rsidR="009B2C3E" w:rsidRPr="00323798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CC5A44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US"/>
              </w:rPr>
            </w:pPr>
          </w:p>
          <w:p w:rsidR="009B2C3E" w:rsidRPr="00D3382B" w:rsidRDefault="009B6002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4.26.4 g)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CC5A44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US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Foque de tiempo duro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(ver Regla).</w:t>
            </w:r>
            <w:r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</w:t>
            </w:r>
            <w:r w:rsidRPr="00CC5A44">
              <w:rPr>
                <w:rFonts w:ascii="Comic Sans MS" w:hAnsi="Comic Sans MS"/>
                <w:b/>
                <w:sz w:val="16"/>
                <w:szCs w:val="12"/>
                <w:lang w:val="en-US"/>
              </w:rPr>
              <w:t>Sistema alternativo</w:t>
            </w:r>
            <w:r w:rsidRPr="00CC5A44">
              <w:rPr>
                <w:rFonts w:ascii="Comic Sans MS" w:hAnsi="Comic Sans MS"/>
                <w:sz w:val="16"/>
                <w:szCs w:val="12"/>
                <w:lang w:val="en-US"/>
              </w:rPr>
              <w:t xml:space="preserve"> de envergado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Heavy-weather jib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(see Rule).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Alternative method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of attachment to the stay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D3382B">
        <w:trPr>
          <w:cantSplit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5.01.1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Chaleco salvavidas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por tripulante con silbato, nombre del barco y material reflectante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Lifejacket 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for each crew member, with whistle, yatch's name and retro-reflective material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Nº: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</w:rPr>
              <w:t>No:</w:t>
            </w:r>
          </w:p>
        </w:tc>
      </w:tr>
      <w:tr w:rsidR="005B361B" w:rsidRPr="00323798" w:rsidTr="00470E94">
        <w:trPr>
          <w:cantSplit/>
          <w:trHeight w:val="368"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B361B" w:rsidRPr="00D3382B" w:rsidRDefault="005B361B" w:rsidP="00D27262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5B361B" w:rsidRPr="00D3382B" w:rsidRDefault="005B361B" w:rsidP="00D27262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  <w:lang w:val="en-GB"/>
              </w:rPr>
              <w:t xml:space="preserve"> </w:t>
            </w:r>
            <w:r w:rsidRPr="00D3382B">
              <w:rPr>
                <w:rFonts w:ascii="Comic Sans MS" w:hAnsi="Comic Sans MS"/>
                <w:sz w:val="16"/>
                <w:szCs w:val="12"/>
              </w:rPr>
              <w:t>4.11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B361B" w:rsidRPr="00D3382B" w:rsidRDefault="005B361B" w:rsidP="00D27262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5B361B" w:rsidRPr="00D3382B" w:rsidRDefault="005B361B" w:rsidP="00D27262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Cartas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(no solo electrónicas), libro de faros y equipo de navegación</w:t>
            </w:r>
          </w:p>
          <w:p w:rsidR="005B361B" w:rsidRPr="00D3382B" w:rsidRDefault="005B361B" w:rsidP="00D27262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Charts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(not solely electronic), light list and chart plotting equipment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B361B" w:rsidRPr="00D3382B" w:rsidRDefault="005B361B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 w:rsidTr="00470E9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4.12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Gráfico debidamente protegido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(plastificado) dispuesto en el interior, en sitio bien visible, reflejando la posición de los principales elementos del equipo de seguridad</w:t>
            </w:r>
          </w:p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i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bCs/>
                <w:i/>
                <w:sz w:val="16"/>
                <w:szCs w:val="12"/>
                <w:lang w:val="en-GB"/>
              </w:rPr>
              <w:t>Durable stowage chart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displayed where it can best be seen, clearly marked with the location of the principal items of safety equipment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</w:tbl>
    <w:p w:rsidR="009B2C3E" w:rsidRPr="00CC5A44" w:rsidRDefault="009B2C3E">
      <w:pPr>
        <w:spacing w:line="229" w:lineRule="auto"/>
        <w:jc w:val="both"/>
        <w:rPr>
          <w:rFonts w:ascii="Comic Sans MS" w:hAnsi="Comic Sans MS"/>
          <w:sz w:val="17"/>
          <w:szCs w:val="17"/>
          <w:lang w:val="en-US"/>
        </w:rPr>
      </w:pPr>
    </w:p>
    <w:tbl>
      <w:tblPr>
        <w:tblW w:w="9639" w:type="dxa"/>
        <w:tblInd w:w="145" w:type="dxa"/>
        <w:tblLayout w:type="fixed"/>
        <w:tblCellMar>
          <w:left w:w="145" w:type="dxa"/>
          <w:right w:w="145" w:type="dxa"/>
        </w:tblCellMar>
        <w:tblLook w:val="0000"/>
      </w:tblPr>
      <w:tblGrid>
        <w:gridCol w:w="993"/>
        <w:gridCol w:w="7654"/>
        <w:gridCol w:w="992"/>
      </w:tblGrid>
      <w:tr w:rsidR="009B2C3E" w:rsidRPr="00323798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Default="009B6002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3.14.3</w:t>
            </w:r>
            <w:r w:rsidR="005B361B">
              <w:rPr>
                <w:rFonts w:ascii="Comic Sans MS" w:hAnsi="Comic Sans MS"/>
                <w:sz w:val="16"/>
                <w:szCs w:val="12"/>
              </w:rPr>
              <w:t xml:space="preserve">  3.14.6</w:t>
            </w:r>
          </w:p>
          <w:p w:rsidR="005B361B" w:rsidRDefault="005B361B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3.14.7</w:t>
            </w:r>
          </w:p>
          <w:p w:rsidR="005B361B" w:rsidRPr="00D3382B" w:rsidRDefault="005B361B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2 pasamanos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continuos y tensos alrededor de </w:t>
            </w:r>
            <w:smartTag w:uri="urn:schemas-microsoft-com:office:smarttags" w:element="PersonName">
              <w:smartTagPr>
                <w:attr w:name="ProductID" w:val="la cubierta. Altura"/>
              </w:smartTagPr>
              <w:r w:rsidRPr="00D3382B">
                <w:rPr>
                  <w:rFonts w:ascii="Comic Sans MS" w:hAnsi="Comic Sans MS"/>
                  <w:sz w:val="16"/>
                  <w:szCs w:val="12"/>
                </w:rPr>
                <w:t>la cubierta. Altura</w:t>
              </w:r>
            </w:smartTag>
            <w:r w:rsidRPr="00D3382B">
              <w:rPr>
                <w:rFonts w:ascii="Comic Sans MS" w:hAnsi="Comic Sans MS"/>
                <w:sz w:val="16"/>
                <w:szCs w:val="12"/>
              </w:rPr>
              <w:t xml:space="preserve"> según tabla. Separación de candeleros no mayor de </w:t>
            </w:r>
            <w:smartTag w:uri="urn:schemas-microsoft-com:office:smarttags" w:element="metricconverter">
              <w:smartTagPr>
                <w:attr w:name="ProductID" w:val="2.13 m"/>
              </w:smartTagPr>
              <w:r w:rsidRPr="00D3382B">
                <w:rPr>
                  <w:rFonts w:ascii="Comic Sans MS" w:hAnsi="Comic Sans MS"/>
                  <w:sz w:val="16"/>
                  <w:szCs w:val="12"/>
                </w:rPr>
                <w:t>2.13 m</w:t>
              </w:r>
            </w:smartTag>
            <w:r w:rsidRPr="00D3382B">
              <w:rPr>
                <w:rFonts w:ascii="Comic Sans MS" w:hAnsi="Comic Sans MS"/>
                <w:sz w:val="16"/>
                <w:szCs w:val="12"/>
              </w:rPr>
              <w:t>.</w:t>
            </w:r>
            <w:r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Púlpitos de proa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cerrados</w:t>
            </w:r>
            <w:r w:rsidR="001818C9">
              <w:rPr>
                <w:rFonts w:ascii="Comic Sans MS" w:hAnsi="Comic Sans MS"/>
                <w:sz w:val="16"/>
                <w:szCs w:val="12"/>
              </w:rPr>
              <w:t>, candeleros rectos no fibra carbono</w:t>
            </w: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Complete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double lifeline 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enclosure. Height according to table. Stanchions interval not less than </w:t>
            </w:r>
            <w:smartTag w:uri="urn:schemas-microsoft-com:office:smarttags" w:element="metricconverter">
              <w:smartTagPr>
                <w:attr w:name="ProductID" w:val="2.13 m"/>
              </w:smartTagPr>
              <w:r w:rsidRPr="00D3382B">
                <w:rPr>
                  <w:rFonts w:ascii="Comic Sans MS" w:hAnsi="Comic Sans MS"/>
                  <w:i/>
                  <w:sz w:val="16"/>
                  <w:szCs w:val="12"/>
                  <w:lang w:val="en-GB"/>
                </w:rPr>
                <w:t>2.13 m</w:t>
              </w:r>
            </w:smartTag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. Upper rails of 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bow pulpit 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closed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4.22</w:t>
            </w:r>
            <w:r w:rsidR="009B6002" w:rsidRPr="00D3382B">
              <w:rPr>
                <w:rFonts w:ascii="Comic Sans MS" w:hAnsi="Comic Sans MS"/>
                <w:sz w:val="16"/>
                <w:szCs w:val="12"/>
              </w:rPr>
              <w:t>.1 a)</w:t>
            </w:r>
          </w:p>
        </w:tc>
        <w:tc>
          <w:tcPr>
            <w:tcW w:w="76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CC5A44" w:rsidRDefault="009B2C3E">
            <w:pPr>
              <w:rPr>
                <w:rFonts w:ascii="Comic Sans MS" w:hAnsi="Comic Sans MS"/>
                <w:b/>
                <w:sz w:val="16"/>
                <w:szCs w:val="12"/>
                <w:lang w:val="en-US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Aro salvavidas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</w:t>
            </w:r>
            <w:r w:rsidR="005B361B">
              <w:rPr>
                <w:rFonts w:ascii="Comic Sans MS" w:hAnsi="Comic Sans MS"/>
                <w:sz w:val="16"/>
                <w:szCs w:val="12"/>
              </w:rPr>
              <w:t xml:space="preserve">TIPO </w:t>
            </w:r>
            <w:r w:rsidR="005B361B" w:rsidRPr="005B361B">
              <w:rPr>
                <w:rFonts w:ascii="Comic Sans MS" w:hAnsi="Comic Sans MS"/>
                <w:b/>
                <w:sz w:val="16"/>
                <w:szCs w:val="12"/>
              </w:rPr>
              <w:t>ARNES O HERRADURA</w:t>
            </w:r>
            <w:r w:rsidR="005B361B">
              <w:rPr>
                <w:rFonts w:ascii="Comic Sans MS" w:hAnsi="Comic Sans MS"/>
                <w:sz w:val="16"/>
                <w:szCs w:val="12"/>
              </w:rPr>
              <w:t>, reflectante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y nombre del barco, al alcance del timonel y listo para uso inmediato. </w:t>
            </w:r>
            <w:r w:rsidR="005B361B" w:rsidRPr="00CC5A44">
              <w:rPr>
                <w:rFonts w:ascii="Comic Sans MS" w:hAnsi="Comic Sans MS"/>
                <w:b/>
                <w:sz w:val="16"/>
                <w:szCs w:val="12"/>
                <w:lang w:val="en-US"/>
              </w:rPr>
              <w:t>EN BAÑERA</w:t>
            </w: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Lifebuoy 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with: drogue (or lifesling without drogue), self igniting light, retro-reflective and yatch's name within reach of helmsman and ready for instant use. When inflatable, shall be tested or serviced in accordance with its manufacturer’s instructions.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9B2C3E" w:rsidRPr="00323798" w:rsidTr="00470E94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after="58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4.24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Guía de cabo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de al menos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D3382B">
                <w:rPr>
                  <w:rFonts w:ascii="Comic Sans MS" w:hAnsi="Comic Sans MS"/>
                  <w:sz w:val="16"/>
                  <w:szCs w:val="12"/>
                </w:rPr>
                <w:t>15 m</w:t>
              </w:r>
            </w:smartTag>
            <w:r w:rsidRPr="00D3382B">
              <w:rPr>
                <w:rFonts w:ascii="Comic Sans MS" w:hAnsi="Comic Sans MS"/>
                <w:sz w:val="16"/>
                <w:szCs w:val="12"/>
              </w:rPr>
              <w:t xml:space="preserve">. fácilmente accesible desde la bañera. </w:t>
            </w:r>
          </w:p>
          <w:p w:rsidR="009B2C3E" w:rsidRPr="00D3382B" w:rsidRDefault="009B2C3E">
            <w:pPr>
              <w:spacing w:after="58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Heaving line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D3382B">
                <w:rPr>
                  <w:rFonts w:ascii="Comic Sans MS" w:hAnsi="Comic Sans MS"/>
                  <w:i/>
                  <w:sz w:val="16"/>
                  <w:szCs w:val="12"/>
                  <w:lang w:val="en-GB"/>
                </w:rPr>
                <w:t>15 m</w:t>
              </w:r>
            </w:smartTag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. minimum length, readily accessible to cockpit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2C3E" w:rsidRPr="00D3382B" w:rsidRDefault="009B2C3E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9B2C3E" w:rsidRPr="00D3382B" w:rsidRDefault="009B2C3E">
            <w:pPr>
              <w:spacing w:after="58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470E94" w:rsidRPr="00323798" w:rsidTr="00470E94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D3382B" w:rsidRDefault="00470E94" w:rsidP="00AC376B">
            <w:pPr>
              <w:spacing w:after="141"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3.24.1 a)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1 compás marino</w:t>
            </w:r>
            <w:r w:rsidRPr="00D3382B">
              <w:rPr>
                <w:rFonts w:ascii="Comic Sans MS" w:hAnsi="Comic Sans MS"/>
                <w:sz w:val="16"/>
                <w:szCs w:val="12"/>
              </w:rPr>
              <w:t>, que no requiera suministro de energía, instalado permanentemente y</w:t>
            </w:r>
            <w:r w:rsidRPr="00D3382B">
              <w:rPr>
                <w:rFonts w:ascii="Comic Sans MS" w:hAnsi="Comic Sans MS"/>
                <w:b/>
                <w:sz w:val="16"/>
                <w:szCs w:val="12"/>
              </w:rPr>
              <w:t xml:space="preserve"> compensado</w:t>
            </w: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1 marine magnetic compass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>, independent of any power supply, permanently installed and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 xml:space="preserve"> adjusted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135BDD" w:rsidRDefault="004413B3" w:rsidP="00AC376B">
            <w:pPr>
              <w:spacing w:after="141" w:line="229" w:lineRule="auto"/>
              <w:rPr>
                <w:rFonts w:ascii="Comic Sans MS" w:hAnsi="Comic Sans MS"/>
                <w:sz w:val="16"/>
                <w:szCs w:val="12"/>
                <w:lang w:val="en-US"/>
              </w:rPr>
            </w:pPr>
            <w:r w:rsidRPr="00135BDD">
              <w:rPr>
                <w:rFonts w:ascii="Comic Sans MS" w:hAnsi="Comic Sans MS"/>
                <w:sz w:val="16"/>
                <w:szCs w:val="12"/>
                <w:lang w:val="en-US"/>
              </w:rPr>
              <w:t xml:space="preserve"> </w:t>
            </w:r>
          </w:p>
        </w:tc>
      </w:tr>
      <w:tr w:rsidR="00470E94" w:rsidRPr="00323798" w:rsidTr="00470E94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4.07.1 a)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Linterna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 resistente al agua. Bombillas y pilas de respeto.</w:t>
            </w: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Flashlight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watertight. Spare batteries and bulbs.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0E94" w:rsidRPr="00D3382B" w:rsidRDefault="00470E94" w:rsidP="00AC376B">
            <w:pPr>
              <w:spacing w:line="163" w:lineRule="exact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D3382B" w:rsidRDefault="00470E94" w:rsidP="00AC376B">
            <w:pPr>
              <w:spacing w:line="229" w:lineRule="auto"/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470E94" w:rsidRPr="00323798" w:rsidTr="004413B3"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>3.27.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  <w:p w:rsidR="00470E94" w:rsidRPr="00470E94" w:rsidRDefault="00470E94" w:rsidP="00AC376B">
            <w:pPr>
              <w:rPr>
                <w:rFonts w:ascii="Comic Sans MS" w:hAnsi="Comic Sans MS"/>
                <w:sz w:val="16"/>
                <w:szCs w:val="12"/>
                <w:lang w:val="en-US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 xml:space="preserve">Probar las </w:t>
            </w:r>
            <w:r w:rsidRPr="00D3382B">
              <w:rPr>
                <w:rFonts w:ascii="Comic Sans MS" w:hAnsi="Comic Sans MS"/>
                <w:b/>
                <w:sz w:val="16"/>
                <w:szCs w:val="12"/>
              </w:rPr>
              <w:t>luces de navegación</w:t>
            </w:r>
            <w:r w:rsidRPr="00D3382B">
              <w:rPr>
                <w:rFonts w:ascii="Comic Sans MS" w:hAnsi="Comic Sans MS"/>
                <w:sz w:val="16"/>
                <w:szCs w:val="12"/>
              </w:rPr>
              <w:t xml:space="preserve">. Bombillas de respeto (ver tabla). </w:t>
            </w:r>
            <w:r w:rsidRPr="00470E94">
              <w:rPr>
                <w:rFonts w:ascii="Comic Sans MS" w:hAnsi="Comic Sans MS"/>
                <w:sz w:val="16"/>
                <w:szCs w:val="12"/>
                <w:lang w:val="en-US"/>
              </w:rPr>
              <w:t>Altura no inferior a pasamanos superior.</w:t>
            </w:r>
          </w:p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Test </w:t>
            </w:r>
            <w:r w:rsidRPr="00D3382B">
              <w:rPr>
                <w:rFonts w:ascii="Comic Sans MS" w:hAnsi="Comic Sans MS"/>
                <w:b/>
                <w:i/>
                <w:sz w:val="16"/>
                <w:szCs w:val="12"/>
                <w:lang w:val="en-GB"/>
              </w:rPr>
              <w:t>navigation lights.</w:t>
            </w:r>
            <w:r w:rsidRPr="00D3382B">
              <w:rPr>
                <w:rFonts w:ascii="Comic Sans MS" w:hAnsi="Comic Sans MS"/>
                <w:i/>
                <w:sz w:val="16"/>
                <w:szCs w:val="12"/>
                <w:lang w:val="en-GB"/>
              </w:rPr>
              <w:t xml:space="preserve"> Spare bulbs (see table). Height not less than upper lifeline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  <w:p w:rsidR="00470E94" w:rsidRPr="00D3382B" w:rsidRDefault="00470E94" w:rsidP="00AC376B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</w:tr>
      <w:tr w:rsidR="004413B3" w:rsidRPr="004413B3" w:rsidTr="004413B3">
        <w:trPr>
          <w:trHeight w:val="445"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413B3" w:rsidRPr="00D3382B" w:rsidRDefault="004413B3" w:rsidP="00AC376B">
            <w:pPr>
              <w:rPr>
                <w:rFonts w:ascii="Comic Sans MS" w:hAnsi="Comic Sans MS"/>
                <w:sz w:val="16"/>
                <w:szCs w:val="12"/>
                <w:lang w:val="en-GB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413B3" w:rsidRPr="00D3382B" w:rsidRDefault="004413B3" w:rsidP="004413B3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 xml:space="preserve">Motor propulsor con batería separada y cantidad mínima de combustible para </w:t>
            </w:r>
            <w:r w:rsidRPr="004413B3">
              <w:rPr>
                <w:rFonts w:ascii="Comic Sans MS" w:hAnsi="Comic Sans MS"/>
                <w:b/>
                <w:sz w:val="20"/>
              </w:rPr>
              <w:t>seis horas</w:t>
            </w:r>
            <w:r>
              <w:rPr>
                <w:rFonts w:ascii="Comic Sans MS" w:hAnsi="Comic Sans MS"/>
                <w:sz w:val="16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413B3" w:rsidRPr="004413B3" w:rsidRDefault="004413B3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4413B3" w:rsidRPr="004413B3" w:rsidTr="00323798">
        <w:trPr>
          <w:trHeight w:val="422"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413B3" w:rsidRPr="004413B3" w:rsidRDefault="004413B3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413B3" w:rsidRPr="00D3382B" w:rsidRDefault="004413B3" w:rsidP="00AC376B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1 arnés por tripulante y línea de vida montada según indicaciones de las OSR.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413B3" w:rsidRPr="004413B3" w:rsidRDefault="004413B3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323798" w:rsidRPr="004413B3" w:rsidTr="004413B3">
        <w:trPr>
          <w:trHeight w:val="422"/>
        </w:trPr>
        <w:tc>
          <w:tcPr>
            <w:tcW w:w="9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323798" w:rsidRPr="004413B3" w:rsidRDefault="00323798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323798" w:rsidRDefault="00323798" w:rsidP="00AC376B">
            <w:pPr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1 Teléfono móvil cargado para 9 horas de batería.     Nº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23798" w:rsidRPr="004413B3" w:rsidRDefault="00323798" w:rsidP="00AC376B">
            <w:pPr>
              <w:rPr>
                <w:rFonts w:ascii="Comic Sans MS" w:hAnsi="Comic Sans MS"/>
                <w:sz w:val="16"/>
                <w:szCs w:val="12"/>
              </w:rPr>
            </w:pPr>
          </w:p>
        </w:tc>
      </w:tr>
    </w:tbl>
    <w:p w:rsidR="009B2C3E" w:rsidRPr="004413B3" w:rsidRDefault="009B2C3E">
      <w:pPr>
        <w:spacing w:line="180" w:lineRule="exact"/>
        <w:jc w:val="both"/>
        <w:rPr>
          <w:rFonts w:ascii="Comic Sans MS" w:hAnsi="Comic Sans MS"/>
          <w:sz w:val="17"/>
          <w:szCs w:val="17"/>
        </w:rPr>
      </w:pPr>
    </w:p>
    <w:p w:rsidR="009B2C3E" w:rsidRPr="004413B3" w:rsidRDefault="009B2C3E">
      <w:pPr>
        <w:spacing w:line="180" w:lineRule="exact"/>
        <w:jc w:val="both"/>
        <w:rPr>
          <w:rFonts w:ascii="Comic Sans MS" w:hAnsi="Comic Sans MS"/>
          <w:sz w:val="17"/>
          <w:szCs w:val="17"/>
        </w:rPr>
      </w:pPr>
    </w:p>
    <w:tbl>
      <w:tblPr>
        <w:tblW w:w="9639" w:type="dxa"/>
        <w:tblInd w:w="145" w:type="dxa"/>
        <w:tblLayout w:type="fixed"/>
        <w:tblCellMar>
          <w:left w:w="145" w:type="dxa"/>
          <w:right w:w="145" w:type="dxa"/>
        </w:tblCellMar>
        <w:tblLook w:val="0000"/>
      </w:tblPr>
      <w:tblGrid>
        <w:gridCol w:w="3686"/>
        <w:gridCol w:w="2977"/>
        <w:gridCol w:w="2976"/>
      </w:tblGrid>
      <w:tr w:rsidR="009B2C3E" w:rsidRPr="00D3382B">
        <w:tc>
          <w:tcPr>
            <w:tcW w:w="36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shd w:val="pct10" w:color="000000" w:fill="FFFFFF"/>
          </w:tcPr>
          <w:p w:rsidR="009B2C3E" w:rsidRPr="004413B3" w:rsidRDefault="009B2C3E">
            <w:pPr>
              <w:spacing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323798" w:rsidRDefault="009B2C3E">
            <w:pPr>
              <w:spacing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323798">
              <w:rPr>
                <w:rFonts w:ascii="Comic Sans MS" w:hAnsi="Comic Sans MS"/>
                <w:b/>
                <w:sz w:val="16"/>
                <w:szCs w:val="12"/>
              </w:rPr>
              <w:t>ELEMENTO</w:t>
            </w:r>
          </w:p>
          <w:p w:rsidR="009B2C3E" w:rsidRPr="00323798" w:rsidRDefault="009B2C3E">
            <w:pPr>
              <w:spacing w:after="58"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323798">
              <w:rPr>
                <w:rFonts w:ascii="Comic Sans MS" w:hAnsi="Comic Sans MS"/>
                <w:b/>
                <w:i/>
                <w:sz w:val="16"/>
                <w:szCs w:val="12"/>
              </w:rPr>
              <w:t>ITEM</w:t>
            </w:r>
          </w:p>
        </w:tc>
        <w:tc>
          <w:tcPr>
            <w:tcW w:w="297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shd w:val="pct10" w:color="000000" w:fill="FFFFFF"/>
          </w:tcPr>
          <w:p w:rsidR="009B2C3E" w:rsidRPr="00CC5A44" w:rsidRDefault="009B2C3E">
            <w:pPr>
              <w:spacing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D3382B" w:rsidRDefault="009B2C3E">
            <w:pPr>
              <w:spacing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sz w:val="16"/>
                <w:szCs w:val="12"/>
              </w:rPr>
              <w:t>FECHA DE CADUCIDAD</w:t>
            </w:r>
          </w:p>
          <w:p w:rsidR="009B2C3E" w:rsidRPr="00D3382B" w:rsidRDefault="009B2C3E">
            <w:pPr>
              <w:spacing w:after="58"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b/>
                <w:i/>
                <w:sz w:val="16"/>
                <w:szCs w:val="12"/>
              </w:rPr>
              <w:t>EXPIRING DATE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pct10" w:color="000000" w:fill="FFFFFF"/>
          </w:tcPr>
          <w:p w:rsidR="009B2C3E" w:rsidRPr="00D3382B" w:rsidRDefault="009B2C3E">
            <w:pPr>
              <w:spacing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</w:p>
          <w:p w:rsidR="009B2C3E" w:rsidRPr="00CC5A44" w:rsidRDefault="009B2C3E">
            <w:pPr>
              <w:spacing w:after="58" w:line="180" w:lineRule="exact"/>
              <w:jc w:val="center"/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D333CC" w:rsidRPr="00D3382B">
        <w:tc>
          <w:tcPr>
            <w:tcW w:w="3686" w:type="dxa"/>
            <w:tcBorders>
              <w:top w:val="single" w:sz="6" w:space="0" w:color="000000"/>
              <w:left w:val="double" w:sz="6" w:space="0" w:color="000000"/>
              <w:right w:val="single" w:sz="6" w:space="0" w:color="FFFFFF"/>
            </w:tcBorders>
          </w:tcPr>
          <w:p w:rsidR="00D333CC" w:rsidRPr="00D3382B" w:rsidRDefault="00D333CC" w:rsidP="009B2C3E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</w:p>
          <w:p w:rsidR="00D333CC" w:rsidRPr="00D3382B" w:rsidRDefault="00D333CC" w:rsidP="009B2C3E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  <w:r w:rsidRPr="00D3382B">
              <w:rPr>
                <w:rFonts w:ascii="Comic Sans MS" w:hAnsi="Comic Sans MS"/>
                <w:sz w:val="16"/>
              </w:rPr>
              <w:t>4 BENGALAS ROJAS DE MANO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333CC" w:rsidRPr="00D3382B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D333CC" w:rsidRPr="00323798" w:rsidRDefault="00D333CC" w:rsidP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 xml:space="preserve"> </w:t>
            </w:r>
            <w:r w:rsidR="004413B3" w:rsidRPr="00323798">
              <w:rPr>
                <w:rFonts w:ascii="Comic Sans MS" w:hAnsi="Comic Sans MS"/>
                <w:sz w:val="16"/>
                <w:szCs w:val="1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D333CC" w:rsidRPr="00323798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D333CC" w:rsidRPr="00323798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D333CC" w:rsidRPr="00D3382B">
        <w:tc>
          <w:tcPr>
            <w:tcW w:w="3686" w:type="dxa"/>
            <w:tcBorders>
              <w:left w:val="double" w:sz="6" w:space="0" w:color="000000"/>
              <w:right w:val="single" w:sz="6" w:space="0" w:color="FFFFFF"/>
            </w:tcBorders>
          </w:tcPr>
          <w:p w:rsidR="00D333CC" w:rsidRPr="00323798" w:rsidRDefault="00D333CC" w:rsidP="009B2C3E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  <w:r w:rsidRPr="00323798">
              <w:rPr>
                <w:rFonts w:ascii="Comic Sans MS" w:hAnsi="Comic Sans MS"/>
                <w:i/>
                <w:sz w:val="16"/>
              </w:rPr>
              <w:t>4 RED HAND FLARES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333CC" w:rsidRPr="00323798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D333CC" w:rsidRPr="00D3382B" w:rsidRDefault="00D333CC" w:rsidP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  <w:r w:rsidRPr="00323798">
              <w:rPr>
                <w:rFonts w:ascii="Comic Sans MS" w:hAnsi="Comic Sans MS"/>
                <w:sz w:val="16"/>
                <w:szCs w:val="12"/>
              </w:rPr>
              <w:t xml:space="preserve"> </w:t>
            </w:r>
            <w:r w:rsidR="004413B3">
              <w:rPr>
                <w:rFonts w:ascii="Comic Sans MS" w:hAnsi="Comic Sans MS"/>
                <w:sz w:val="16"/>
                <w:szCs w:val="1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D333CC" w:rsidRPr="00D3382B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D333CC" w:rsidRPr="00D3382B" w:rsidRDefault="00D333CC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4413B3" w:rsidRPr="00D3382B" w:rsidTr="008B4D53">
        <w:tc>
          <w:tcPr>
            <w:tcW w:w="3686" w:type="dxa"/>
            <w:tcBorders>
              <w:left w:val="double" w:sz="6" w:space="0" w:color="000000"/>
              <w:right w:val="single" w:sz="6" w:space="0" w:color="FFFFFF"/>
            </w:tcBorders>
          </w:tcPr>
          <w:p w:rsidR="004413B3" w:rsidRPr="00D3382B" w:rsidRDefault="004413B3" w:rsidP="00BD2F2A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</w:p>
          <w:p w:rsidR="004413B3" w:rsidRPr="00D3382B" w:rsidRDefault="004413B3" w:rsidP="00BD2F2A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  <w:r w:rsidRPr="00D3382B">
              <w:rPr>
                <w:rFonts w:ascii="Comic Sans MS" w:hAnsi="Comic Sans MS"/>
                <w:sz w:val="16"/>
              </w:rPr>
              <w:t>2 BOTES DE HUMO NARANJA</w:t>
            </w:r>
          </w:p>
          <w:p w:rsidR="004413B3" w:rsidRPr="00D3382B" w:rsidRDefault="004413B3" w:rsidP="00BD2F2A">
            <w:pPr>
              <w:spacing w:line="180" w:lineRule="exact"/>
              <w:jc w:val="center"/>
              <w:rPr>
                <w:rFonts w:ascii="Comic Sans MS" w:hAnsi="Comic Sans MS"/>
                <w:sz w:val="16"/>
              </w:rPr>
            </w:pPr>
            <w:r w:rsidRPr="00D3382B">
              <w:rPr>
                <w:rFonts w:ascii="Comic Sans MS" w:hAnsi="Comic Sans MS"/>
                <w:sz w:val="16"/>
              </w:rPr>
              <w:t>4.23 Señales pirotécnicas</w:t>
            </w:r>
            <w:r w:rsidRPr="00D3382B">
              <w:rPr>
                <w:rFonts w:ascii="Comic Sans MS" w:hAnsi="Comic Sans MS"/>
                <w:sz w:val="16"/>
              </w:rPr>
              <w:tab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413B3" w:rsidRPr="00D3382B" w:rsidRDefault="004413B3" w:rsidP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 xml:space="preserve"> </w:t>
            </w:r>
            <w:r>
              <w:rPr>
                <w:rFonts w:ascii="Comic Sans MS" w:hAnsi="Comic Sans MS"/>
                <w:sz w:val="16"/>
                <w:szCs w:val="1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</w:tc>
      </w:tr>
      <w:tr w:rsidR="004413B3" w:rsidRPr="00D3382B" w:rsidTr="004413B3">
        <w:tc>
          <w:tcPr>
            <w:tcW w:w="3686" w:type="dxa"/>
            <w:tcBorders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4413B3" w:rsidRPr="00D3382B" w:rsidRDefault="004413B3" w:rsidP="00BD2F2A">
            <w:pPr>
              <w:spacing w:after="58" w:line="180" w:lineRule="exact"/>
              <w:jc w:val="center"/>
              <w:rPr>
                <w:rFonts w:ascii="Comic Sans MS" w:hAnsi="Comic Sans MS"/>
                <w:i/>
                <w:sz w:val="16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lang w:val="en-GB"/>
              </w:rPr>
              <w:t xml:space="preserve">2 </w:t>
            </w:r>
            <w:smartTag w:uri="urn:schemas-microsoft-com:office:smarttags" w:element="place">
              <w:r w:rsidRPr="00D3382B">
                <w:rPr>
                  <w:rFonts w:ascii="Comic Sans MS" w:hAnsi="Comic Sans MS"/>
                  <w:i/>
                  <w:sz w:val="16"/>
                  <w:lang w:val="en-GB"/>
                </w:rPr>
                <w:t>ORANGE</w:t>
              </w:r>
            </w:smartTag>
            <w:r w:rsidRPr="00D3382B">
              <w:rPr>
                <w:rFonts w:ascii="Comic Sans MS" w:hAnsi="Comic Sans MS"/>
                <w:i/>
                <w:sz w:val="16"/>
                <w:lang w:val="en-GB"/>
              </w:rPr>
              <w:t xml:space="preserve"> SMOKE</w:t>
            </w:r>
          </w:p>
          <w:p w:rsidR="004413B3" w:rsidRPr="00D3382B" w:rsidRDefault="004413B3" w:rsidP="00BD2F2A">
            <w:pPr>
              <w:spacing w:after="58" w:line="180" w:lineRule="exact"/>
              <w:jc w:val="center"/>
              <w:rPr>
                <w:rFonts w:ascii="Comic Sans MS" w:hAnsi="Comic Sans MS"/>
                <w:sz w:val="16"/>
                <w:lang w:val="en-GB"/>
              </w:rPr>
            </w:pPr>
            <w:r w:rsidRPr="00D3382B">
              <w:rPr>
                <w:rFonts w:ascii="Comic Sans MS" w:hAnsi="Comic Sans MS"/>
                <w:i/>
                <w:sz w:val="16"/>
                <w:lang w:val="en-GB"/>
              </w:rPr>
              <w:t>Pyrotechnic signals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413B3" w:rsidRPr="00D3382B" w:rsidRDefault="004413B3" w:rsidP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  <w:r w:rsidRPr="00D3382B">
              <w:rPr>
                <w:rFonts w:ascii="Comic Sans MS" w:hAnsi="Comic Sans MS"/>
                <w:sz w:val="16"/>
                <w:szCs w:val="12"/>
              </w:rPr>
              <w:t xml:space="preserve"> </w:t>
            </w:r>
            <w:r>
              <w:rPr>
                <w:rFonts w:ascii="Comic Sans MS" w:hAnsi="Comic Sans MS"/>
                <w:sz w:val="16"/>
                <w:szCs w:val="1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  <w:p w:rsidR="004413B3" w:rsidRPr="00D3382B" w:rsidRDefault="004413B3">
            <w:pPr>
              <w:spacing w:line="180" w:lineRule="exact"/>
              <w:rPr>
                <w:rFonts w:ascii="Comic Sans MS" w:hAnsi="Comic Sans MS"/>
                <w:sz w:val="16"/>
                <w:szCs w:val="12"/>
              </w:rPr>
            </w:pPr>
          </w:p>
        </w:tc>
      </w:tr>
    </w:tbl>
    <w:p w:rsidR="009B2C3E" w:rsidRPr="00D3382B" w:rsidRDefault="009B2C3E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9B2C3E" w:rsidRDefault="009B2C3E">
      <w:pPr>
        <w:spacing w:line="180" w:lineRule="exact"/>
        <w:jc w:val="both"/>
        <w:rPr>
          <w:rFonts w:ascii="Comic Sans MS" w:hAnsi="Comic Sans MS"/>
          <w:sz w:val="14"/>
          <w:szCs w:val="14"/>
          <w:lang w:val="en-GB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7806"/>
        <w:gridCol w:w="1041"/>
        <w:gridCol w:w="792"/>
      </w:tblGrid>
      <w:tr w:rsidR="004413B3" w:rsidTr="004413B3">
        <w:trPr>
          <w:trHeight w:val="680"/>
        </w:trPr>
        <w:tc>
          <w:tcPr>
            <w:tcW w:w="7806" w:type="dxa"/>
          </w:tcPr>
          <w:p w:rsidR="004413B3" w:rsidRPr="00470E94" w:rsidRDefault="004413B3">
            <w:pPr>
              <w:spacing w:line="180" w:lineRule="exact"/>
              <w:jc w:val="both"/>
              <w:rPr>
                <w:rFonts w:ascii="Comic Sans MS" w:hAnsi="Comic Sans MS"/>
                <w:b/>
                <w:szCs w:val="22"/>
              </w:rPr>
            </w:pPr>
          </w:p>
          <w:p w:rsidR="004413B3" w:rsidRPr="00135BDD" w:rsidRDefault="004413B3" w:rsidP="004413B3">
            <w:pPr>
              <w:spacing w:line="180" w:lineRule="exact"/>
              <w:jc w:val="both"/>
              <w:rPr>
                <w:rFonts w:asciiTheme="majorHAnsi" w:hAnsiTheme="majorHAnsi"/>
                <w:b/>
                <w:szCs w:val="22"/>
              </w:rPr>
            </w:pPr>
            <w:r w:rsidRPr="00135BDD">
              <w:rPr>
                <w:rFonts w:asciiTheme="majorHAnsi" w:hAnsiTheme="majorHAnsi" w:cs="Tahoma"/>
                <w:b/>
                <w:szCs w:val="22"/>
              </w:rPr>
              <w:t>BALSA SALVAVIDA – No obligatorio, pero recomendado</w:t>
            </w:r>
            <w:r w:rsidRPr="00135BDD">
              <w:rPr>
                <w:rFonts w:asciiTheme="majorHAnsi" w:hAnsiTheme="majorHAnsi"/>
                <w:b/>
                <w:szCs w:val="22"/>
              </w:rPr>
              <w:t xml:space="preserve">. </w:t>
            </w:r>
          </w:p>
        </w:tc>
        <w:tc>
          <w:tcPr>
            <w:tcW w:w="1041" w:type="dxa"/>
          </w:tcPr>
          <w:p w:rsidR="004413B3" w:rsidRDefault="004413B3">
            <w:pPr>
              <w:spacing w:line="180" w:lineRule="exact"/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413B3" w:rsidRPr="00323798" w:rsidRDefault="004413B3">
            <w:pPr>
              <w:spacing w:line="180" w:lineRule="exact"/>
              <w:jc w:val="both"/>
              <w:rPr>
                <w:rFonts w:cs="Tahoma"/>
                <w:b/>
                <w:sz w:val="28"/>
                <w:szCs w:val="28"/>
              </w:rPr>
            </w:pPr>
            <w:r w:rsidRPr="00323798">
              <w:rPr>
                <w:rFonts w:cs="Tahoma"/>
                <w:b/>
                <w:sz w:val="28"/>
                <w:szCs w:val="28"/>
              </w:rPr>
              <w:t>si</w:t>
            </w:r>
          </w:p>
        </w:tc>
        <w:tc>
          <w:tcPr>
            <w:tcW w:w="792" w:type="dxa"/>
          </w:tcPr>
          <w:p w:rsidR="004413B3" w:rsidRDefault="004413B3">
            <w:pPr>
              <w:spacing w:line="180" w:lineRule="exact"/>
              <w:jc w:val="both"/>
              <w:rPr>
                <w:rFonts w:ascii="Comic Sans MS" w:hAnsi="Comic Sans MS"/>
                <w:sz w:val="14"/>
                <w:szCs w:val="14"/>
              </w:rPr>
            </w:pPr>
            <w:r w:rsidRPr="00470E9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:rsidR="004413B3" w:rsidRPr="00323798" w:rsidRDefault="004413B3">
            <w:pPr>
              <w:spacing w:line="180" w:lineRule="exact"/>
              <w:jc w:val="both"/>
              <w:rPr>
                <w:rFonts w:cs="Tahoma"/>
                <w:b/>
                <w:sz w:val="24"/>
                <w:szCs w:val="24"/>
              </w:rPr>
            </w:pPr>
            <w:r w:rsidRPr="00323798">
              <w:rPr>
                <w:rFonts w:cs="Tahoma"/>
                <w:b/>
                <w:sz w:val="24"/>
                <w:szCs w:val="24"/>
              </w:rPr>
              <w:t>NO</w:t>
            </w:r>
          </w:p>
        </w:tc>
      </w:tr>
    </w:tbl>
    <w:p w:rsidR="00CC5A44" w:rsidRPr="00470E94" w:rsidRDefault="00CC5A44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CC5A44" w:rsidRPr="00470E94" w:rsidRDefault="00CC5A44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CC5A44" w:rsidRPr="00470E94" w:rsidRDefault="00CC5A44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CC5A44" w:rsidRPr="00470E94" w:rsidRDefault="00CC5A44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CC5A44" w:rsidRPr="00470E94" w:rsidRDefault="00CC5A44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EA1518" w:rsidRPr="00470E94" w:rsidRDefault="00EA1518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1818C9" w:rsidRPr="00470E94" w:rsidRDefault="001818C9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9B2C3E" w:rsidRPr="008B7971" w:rsidRDefault="009B2C3E">
      <w:pPr>
        <w:spacing w:line="220" w:lineRule="exact"/>
        <w:jc w:val="both"/>
        <w:rPr>
          <w:rFonts w:ascii="Comic Sans MS" w:hAnsi="Comic Sans MS"/>
          <w:sz w:val="20"/>
        </w:rPr>
      </w:pPr>
      <w:r w:rsidRPr="00D3382B">
        <w:rPr>
          <w:rFonts w:ascii="Comic Sans MS" w:hAnsi="Comic Sans MS"/>
          <w:sz w:val="20"/>
        </w:rPr>
        <w:t>D./Mr.................................................................................</w:t>
      </w:r>
      <w:r w:rsidR="00D333CC" w:rsidRPr="00D3382B">
        <w:rPr>
          <w:rFonts w:ascii="Comic Sans MS" w:hAnsi="Comic Sans MS"/>
          <w:sz w:val="20"/>
        </w:rPr>
        <w:t>..............................................</w:t>
      </w:r>
      <w:r w:rsidR="00D3382B">
        <w:rPr>
          <w:rFonts w:ascii="Comic Sans MS" w:hAnsi="Comic Sans MS"/>
          <w:sz w:val="20"/>
        </w:rPr>
        <w:t>........</w:t>
      </w:r>
      <w:r w:rsidR="00D333CC" w:rsidRPr="00D3382B">
        <w:rPr>
          <w:rFonts w:ascii="Comic Sans MS" w:hAnsi="Comic Sans MS"/>
          <w:sz w:val="20"/>
        </w:rPr>
        <w:t>.....</w:t>
      </w:r>
      <w:r w:rsidRPr="00D3382B">
        <w:rPr>
          <w:rFonts w:ascii="Comic Sans MS" w:hAnsi="Comic Sans MS"/>
          <w:sz w:val="20"/>
        </w:rPr>
        <w:t xml:space="preserve">.., Armador </w:t>
      </w:r>
      <w:r w:rsidRPr="00D3382B">
        <w:rPr>
          <w:rFonts w:ascii="Comic Sans MS" w:hAnsi="Comic Sans MS"/>
          <w:i/>
          <w:sz w:val="20"/>
        </w:rPr>
        <w:t>(Owner)</w:t>
      </w:r>
      <w:r w:rsidRPr="00D3382B">
        <w:rPr>
          <w:rFonts w:ascii="Comic Sans MS" w:hAnsi="Comic Sans MS"/>
          <w:sz w:val="20"/>
        </w:rPr>
        <w:t xml:space="preserve"> declara haber revisado todos los elementos de la presente</w:t>
      </w:r>
      <w:r w:rsidR="001818C9">
        <w:rPr>
          <w:rFonts w:ascii="Comic Sans MS" w:hAnsi="Comic Sans MS"/>
          <w:sz w:val="20"/>
        </w:rPr>
        <w:t xml:space="preserve"> l</w:t>
      </w:r>
      <w:r w:rsidRPr="00D3382B">
        <w:rPr>
          <w:rFonts w:ascii="Comic Sans MS" w:hAnsi="Comic Sans MS"/>
          <w:sz w:val="20"/>
        </w:rPr>
        <w:t>ista y</w:t>
      </w:r>
      <w:r w:rsidR="00D3382B">
        <w:rPr>
          <w:rFonts w:ascii="Comic Sans MS" w:hAnsi="Comic Sans MS"/>
          <w:sz w:val="20"/>
        </w:rPr>
        <w:t>,</w:t>
      </w:r>
      <w:r w:rsidRPr="00D3382B">
        <w:rPr>
          <w:rFonts w:ascii="Comic Sans MS" w:hAnsi="Comic Sans MS"/>
          <w:sz w:val="20"/>
        </w:rPr>
        <w:t xml:space="preserve"> que se encuentran como en ella se indica </w:t>
      </w:r>
      <w:r w:rsidRPr="00D3382B">
        <w:rPr>
          <w:rFonts w:ascii="Comic Sans MS" w:hAnsi="Comic Sans MS"/>
          <w:i/>
          <w:sz w:val="20"/>
        </w:rPr>
        <w:t xml:space="preserve">(declares that has checked all items of present list and </w:t>
      </w:r>
      <w:r w:rsidRPr="008B7971">
        <w:rPr>
          <w:rFonts w:ascii="Comic Sans MS" w:hAnsi="Comic Sans MS"/>
          <w:i/>
          <w:sz w:val="20"/>
        </w:rPr>
        <w:t>they are as expresed above)</w:t>
      </w:r>
      <w:r w:rsidRPr="008B7971">
        <w:rPr>
          <w:rFonts w:ascii="Comic Sans MS" w:hAnsi="Comic Sans MS"/>
          <w:sz w:val="20"/>
        </w:rPr>
        <w:t>.</w:t>
      </w:r>
    </w:p>
    <w:p w:rsidR="009B2C3E" w:rsidRDefault="009B2C3E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8B7971" w:rsidRPr="008B7971" w:rsidRDefault="008B7971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9B2C3E" w:rsidRPr="008B7971" w:rsidRDefault="009B2C3E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9B2C3E" w:rsidRPr="008B7971" w:rsidRDefault="009B2C3E">
      <w:pPr>
        <w:spacing w:line="180" w:lineRule="exact"/>
        <w:jc w:val="both"/>
        <w:rPr>
          <w:rFonts w:ascii="Comic Sans MS" w:hAnsi="Comic Sans MS"/>
          <w:sz w:val="14"/>
          <w:szCs w:val="14"/>
        </w:rPr>
      </w:pPr>
    </w:p>
    <w:p w:rsidR="009B2C3E" w:rsidRPr="00D3382B" w:rsidRDefault="009B2C3E">
      <w:pPr>
        <w:spacing w:line="180" w:lineRule="exact"/>
        <w:jc w:val="both"/>
        <w:rPr>
          <w:rFonts w:ascii="Comic Sans MS" w:hAnsi="Comic Sans MS"/>
          <w:sz w:val="20"/>
        </w:rPr>
      </w:pPr>
      <w:r w:rsidRPr="00D3382B">
        <w:rPr>
          <w:rFonts w:ascii="Comic Sans MS" w:hAnsi="Comic Sans MS"/>
          <w:sz w:val="20"/>
        </w:rPr>
        <w:t>Firma (</w:t>
      </w:r>
      <w:r w:rsidRPr="00D3382B">
        <w:rPr>
          <w:rFonts w:ascii="Comic Sans MS" w:hAnsi="Comic Sans MS"/>
          <w:i/>
          <w:sz w:val="20"/>
        </w:rPr>
        <w:t>signature</w:t>
      </w:r>
      <w:r w:rsidRPr="00D3382B">
        <w:rPr>
          <w:rFonts w:ascii="Comic Sans MS" w:hAnsi="Comic Sans MS"/>
          <w:sz w:val="20"/>
        </w:rPr>
        <w:t xml:space="preserve">)                                                                          Fecha </w:t>
      </w:r>
      <w:r w:rsidRPr="00D3382B">
        <w:rPr>
          <w:rFonts w:ascii="Comic Sans MS" w:hAnsi="Comic Sans MS"/>
          <w:i/>
          <w:sz w:val="20"/>
        </w:rPr>
        <w:t>(date)</w:t>
      </w:r>
      <w:r w:rsidRPr="00D3382B">
        <w:rPr>
          <w:rFonts w:ascii="Comic Sans MS" w:hAnsi="Comic Sans MS"/>
          <w:sz w:val="20"/>
        </w:rPr>
        <w:t>................................................</w:t>
      </w:r>
    </w:p>
    <w:sectPr w:rsidR="009B2C3E" w:rsidRPr="00D3382B" w:rsidSect="00D3382B">
      <w:headerReference w:type="default" r:id="rId7"/>
      <w:footerReference w:type="default" r:id="rId8"/>
      <w:pgSz w:w="12240" w:h="15840"/>
      <w:pgMar w:top="993" w:right="1467" w:bottom="567" w:left="993" w:header="284" w:footer="2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FE2" w:rsidRDefault="009F0FE2">
      <w:r>
        <w:separator/>
      </w:r>
    </w:p>
  </w:endnote>
  <w:endnote w:type="continuationSeparator" w:id="1">
    <w:p w:rsidR="009F0FE2" w:rsidRDefault="009F0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71" w:rsidRDefault="008B7971">
    <w:pPr>
      <w:tabs>
        <w:tab w:val="right" w:pos="8743"/>
      </w:tabs>
      <w:ind w:right="284"/>
      <w:jc w:val="both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mallCaps/>
        <w:sz w:val="13"/>
        <w:szCs w:val="13"/>
      </w:rPr>
      <w:t xml:space="preserve">Reglamento de Seguridad  </w:t>
    </w:r>
    <w:r>
      <w:rPr>
        <w:rFonts w:ascii="Times New Roman" w:hAnsi="Times New Roman"/>
        <w:smallCaps/>
        <w:sz w:val="13"/>
        <w:szCs w:val="13"/>
      </w:rPr>
      <w:tab/>
      <w:t xml:space="preserve">Página </w:t>
    </w:r>
    <w:r w:rsidR="00CB30E5">
      <w:rPr>
        <w:rFonts w:ascii="Times New Roman" w:hAnsi="Times New Roman"/>
        <w:smallCaps/>
        <w:sz w:val="13"/>
        <w:szCs w:val="13"/>
      </w:rPr>
      <w:fldChar w:fldCharType="begin"/>
    </w:r>
    <w:r>
      <w:rPr>
        <w:rFonts w:ascii="Times New Roman" w:hAnsi="Times New Roman"/>
        <w:smallCaps/>
        <w:sz w:val="13"/>
        <w:szCs w:val="13"/>
      </w:rPr>
      <w:instrText xml:space="preserve">PAGE </w:instrText>
    </w:r>
    <w:r w:rsidR="00CB30E5">
      <w:rPr>
        <w:rFonts w:ascii="Times New Roman" w:hAnsi="Times New Roman"/>
        <w:smallCaps/>
        <w:sz w:val="13"/>
        <w:szCs w:val="13"/>
      </w:rPr>
      <w:fldChar w:fldCharType="separate"/>
    </w:r>
    <w:r w:rsidR="00323798">
      <w:rPr>
        <w:rFonts w:ascii="Times New Roman" w:hAnsi="Times New Roman"/>
        <w:smallCaps/>
        <w:noProof/>
        <w:sz w:val="13"/>
        <w:szCs w:val="13"/>
      </w:rPr>
      <w:t>1</w:t>
    </w:r>
    <w:r w:rsidR="00CB30E5">
      <w:rPr>
        <w:rFonts w:ascii="Times New Roman" w:hAnsi="Times New Roman"/>
        <w:smallCaps/>
        <w:sz w:val="13"/>
        <w:szCs w:val="1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FE2" w:rsidRDefault="009F0FE2">
      <w:r>
        <w:separator/>
      </w:r>
    </w:p>
  </w:footnote>
  <w:footnote w:type="continuationSeparator" w:id="1">
    <w:p w:rsidR="009F0FE2" w:rsidRDefault="009F0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DD" w:rsidRDefault="00135BDD" w:rsidP="00135BDD">
    <w:pPr>
      <w:pStyle w:val="Encabezado"/>
      <w:jc w:val="center"/>
    </w:pPr>
    <w:r>
      <w:t>COPA PRESIDENTE DE SOLITARIO Y A DOS</w:t>
    </w:r>
  </w:p>
  <w:p w:rsidR="00135BDD" w:rsidRDefault="00135BDD" w:rsidP="00135BDD">
    <w:pPr>
      <w:pStyle w:val="Encabezado"/>
      <w:jc w:val="center"/>
    </w:pPr>
    <w:r>
      <w:t>TROFEO MARTIN CODAX - CAMPEONATO GALLEGO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69D"/>
    <w:multiLevelType w:val="singleLevel"/>
    <w:tmpl w:val="259E8BAE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">
    <w:nsid w:val="0745254A"/>
    <w:multiLevelType w:val="singleLevel"/>
    <w:tmpl w:val="259E8BAE"/>
    <w:lvl w:ilvl="0">
      <w:start w:val="2"/>
      <w:numFmt w:val="lowerLetter"/>
      <w:lvlText w:val="(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2">
    <w:nsid w:val="17EA140D"/>
    <w:multiLevelType w:val="singleLevel"/>
    <w:tmpl w:val="D460219E"/>
    <w:lvl w:ilvl="0">
      <w:start w:val="19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3">
    <w:nsid w:val="18FC3FF9"/>
    <w:multiLevelType w:val="singleLevel"/>
    <w:tmpl w:val="F0EE7502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4">
    <w:nsid w:val="1A70679A"/>
    <w:multiLevelType w:val="singleLevel"/>
    <w:tmpl w:val="259E8BAE"/>
    <w:lvl w:ilvl="0">
      <w:start w:val="2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5">
    <w:nsid w:val="365B11AC"/>
    <w:multiLevelType w:val="singleLevel"/>
    <w:tmpl w:val="54584208"/>
    <w:lvl w:ilvl="0">
      <w:start w:val="25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6">
    <w:nsid w:val="368D7949"/>
    <w:multiLevelType w:val="singleLevel"/>
    <w:tmpl w:val="687268D4"/>
    <w:lvl w:ilvl="0">
      <w:start w:val="3"/>
      <w:numFmt w:val="lowerRoman"/>
      <w:lvlText w:val="(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7">
    <w:nsid w:val="3A7967DF"/>
    <w:multiLevelType w:val="singleLevel"/>
    <w:tmpl w:val="5D0E7904"/>
    <w:lvl w:ilvl="0">
      <w:start w:val="5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8">
    <w:nsid w:val="3C0553CB"/>
    <w:multiLevelType w:val="singleLevel"/>
    <w:tmpl w:val="259E8BAE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9">
    <w:nsid w:val="41C56C98"/>
    <w:multiLevelType w:val="singleLevel"/>
    <w:tmpl w:val="B4BE5380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0">
    <w:nsid w:val="429C1DC9"/>
    <w:multiLevelType w:val="singleLevel"/>
    <w:tmpl w:val="259E8BAE"/>
    <w:lvl w:ilvl="0">
      <w:start w:val="1"/>
      <w:numFmt w:val="lowerLetter"/>
      <w:lvlText w:val="(%1)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1">
    <w:nsid w:val="469C02E4"/>
    <w:multiLevelType w:val="singleLevel"/>
    <w:tmpl w:val="259E8BAE"/>
    <w:lvl w:ilvl="0">
      <w:start w:val="2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2">
    <w:nsid w:val="4B287D9E"/>
    <w:multiLevelType w:val="singleLevel"/>
    <w:tmpl w:val="00A06DE2"/>
    <w:lvl w:ilvl="0">
      <w:start w:val="1"/>
      <w:numFmt w:val="lowerRoman"/>
      <w:lvlText w:val="(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3">
    <w:nsid w:val="4C6635E3"/>
    <w:multiLevelType w:val="singleLevel"/>
    <w:tmpl w:val="00A06DE2"/>
    <w:lvl w:ilvl="0">
      <w:start w:val="1"/>
      <w:numFmt w:val="lowerRoman"/>
      <w:lvlText w:val="(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4">
    <w:nsid w:val="5436671D"/>
    <w:multiLevelType w:val="singleLevel"/>
    <w:tmpl w:val="259E8BAE"/>
    <w:lvl w:ilvl="0">
      <w:start w:val="2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5">
    <w:nsid w:val="59D51456"/>
    <w:multiLevelType w:val="singleLevel"/>
    <w:tmpl w:val="B868DF20"/>
    <w:lvl w:ilvl="0">
      <w:start w:val="1"/>
      <w:numFmt w:val="lowerRoman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6">
    <w:nsid w:val="61EB4D1C"/>
    <w:multiLevelType w:val="singleLevel"/>
    <w:tmpl w:val="F0EE7502"/>
    <w:lvl w:ilvl="0">
      <w:start w:val="4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7">
    <w:nsid w:val="72295EC5"/>
    <w:multiLevelType w:val="singleLevel"/>
    <w:tmpl w:val="259E8BAE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8">
    <w:nsid w:val="765269D1"/>
    <w:multiLevelType w:val="singleLevel"/>
    <w:tmpl w:val="9050AECE"/>
    <w:lvl w:ilvl="0">
      <w:start w:val="3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9">
    <w:nsid w:val="781F0EF6"/>
    <w:multiLevelType w:val="singleLevel"/>
    <w:tmpl w:val="3EF0F068"/>
    <w:lvl w:ilvl="0">
      <w:start w:val="2"/>
      <w:numFmt w:val="decimal"/>
      <w:lvlText w:val="3.0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20">
    <w:nsid w:val="7E316410"/>
    <w:multiLevelType w:val="singleLevel"/>
    <w:tmpl w:val="0B16B7C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7"/>
        <w:u w:val="none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9"/>
  </w:num>
  <w:num w:numId="5">
    <w:abstractNumId w:val="14"/>
  </w:num>
  <w:num w:numId="6">
    <w:abstractNumId w:val="14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3"/>
          <w:u w:val="none"/>
        </w:rPr>
      </w:lvl>
    </w:lvlOverride>
  </w:num>
  <w:num w:numId="7">
    <w:abstractNumId w:val="4"/>
  </w:num>
  <w:num w:numId="8">
    <w:abstractNumId w:val="17"/>
  </w:num>
  <w:num w:numId="9">
    <w:abstractNumId w:val="17"/>
    <w:lvlOverride w:ilvl="0">
      <w:lvl w:ilvl="0">
        <w:start w:val="2"/>
        <w:numFmt w:val="lowerLetter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3"/>
          <w:u w:val="none"/>
        </w:rPr>
      </w:lvl>
    </w:lvlOverride>
  </w:num>
  <w:num w:numId="10">
    <w:abstractNumId w:val="11"/>
  </w:num>
  <w:num w:numId="11">
    <w:abstractNumId w:val="15"/>
  </w:num>
  <w:num w:numId="12">
    <w:abstractNumId w:val="8"/>
  </w:num>
  <w:num w:numId="13">
    <w:abstractNumId w:val="12"/>
  </w:num>
  <w:num w:numId="14">
    <w:abstractNumId w:val="10"/>
  </w:num>
  <w:num w:numId="15">
    <w:abstractNumId w:val="6"/>
  </w:num>
  <w:num w:numId="16">
    <w:abstractNumId w:val="1"/>
  </w:num>
  <w:num w:numId="17">
    <w:abstractNumId w:val="0"/>
  </w:num>
  <w:num w:numId="18">
    <w:abstractNumId w:val="7"/>
  </w:num>
  <w:num w:numId="19">
    <w:abstractNumId w:val="2"/>
  </w:num>
  <w:num w:numId="20">
    <w:abstractNumId w:val="18"/>
  </w:num>
  <w:num w:numId="21">
    <w:abstractNumId w:val="16"/>
  </w:num>
  <w:num w:numId="22">
    <w:abstractNumId w:val="16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3"/>
          <w:u w:val="none"/>
        </w:rPr>
      </w:lvl>
    </w:lvlOverride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002"/>
    <w:rsid w:val="00042263"/>
    <w:rsid w:val="00135BDD"/>
    <w:rsid w:val="001818C9"/>
    <w:rsid w:val="00202B31"/>
    <w:rsid w:val="00225D96"/>
    <w:rsid w:val="002C1061"/>
    <w:rsid w:val="00323798"/>
    <w:rsid w:val="00386465"/>
    <w:rsid w:val="004413B3"/>
    <w:rsid w:val="00470E94"/>
    <w:rsid w:val="005B361B"/>
    <w:rsid w:val="005D3AF7"/>
    <w:rsid w:val="00693E14"/>
    <w:rsid w:val="00694D7B"/>
    <w:rsid w:val="006A3917"/>
    <w:rsid w:val="00723294"/>
    <w:rsid w:val="007360F9"/>
    <w:rsid w:val="00761E91"/>
    <w:rsid w:val="00781C45"/>
    <w:rsid w:val="007913F3"/>
    <w:rsid w:val="007A33F6"/>
    <w:rsid w:val="008B7971"/>
    <w:rsid w:val="00946BF7"/>
    <w:rsid w:val="009B2C3E"/>
    <w:rsid w:val="009B6002"/>
    <w:rsid w:val="009F0FE2"/>
    <w:rsid w:val="00A238C6"/>
    <w:rsid w:val="00BD2E6C"/>
    <w:rsid w:val="00C53140"/>
    <w:rsid w:val="00C97F73"/>
    <w:rsid w:val="00CB30E5"/>
    <w:rsid w:val="00CC5A44"/>
    <w:rsid w:val="00D27262"/>
    <w:rsid w:val="00D333CC"/>
    <w:rsid w:val="00D3382B"/>
    <w:rsid w:val="00D80D26"/>
    <w:rsid w:val="00DA035A"/>
    <w:rsid w:val="00E24F75"/>
    <w:rsid w:val="00E94D85"/>
    <w:rsid w:val="00EA1518"/>
    <w:rsid w:val="00F77E82"/>
    <w:rsid w:val="00F9405F"/>
    <w:rsid w:val="00FC0036"/>
    <w:rsid w:val="00FD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61"/>
    <w:rPr>
      <w:rFonts w:ascii="Tahoma" w:hAnsi="Tahoma"/>
      <w:sz w:val="22"/>
    </w:rPr>
  </w:style>
  <w:style w:type="paragraph" w:styleId="Ttulo1">
    <w:name w:val="heading 1"/>
    <w:basedOn w:val="Normal"/>
    <w:next w:val="Normal"/>
    <w:qFormat/>
    <w:rsid w:val="002C1061"/>
    <w:pPr>
      <w:keepNext/>
      <w:jc w:val="center"/>
      <w:outlineLvl w:val="0"/>
    </w:pPr>
    <w:rPr>
      <w:rFonts w:ascii="Times New Roman" w:hAnsi="Times New Roman"/>
      <w:b/>
      <w:i/>
    </w:rPr>
  </w:style>
  <w:style w:type="paragraph" w:styleId="Ttulo2">
    <w:name w:val="heading 2"/>
    <w:basedOn w:val="Normal"/>
    <w:next w:val="Normal"/>
    <w:qFormat/>
    <w:rsid w:val="002C1061"/>
    <w:pPr>
      <w:keepNext/>
      <w:outlineLvl w:val="1"/>
    </w:pPr>
    <w:rPr>
      <w:rFonts w:ascii="Times New Roman" w:hAnsi="Times New Roman"/>
      <w:b/>
      <w:i/>
      <w:sz w:val="16"/>
    </w:rPr>
  </w:style>
  <w:style w:type="paragraph" w:styleId="Ttulo3">
    <w:name w:val="heading 3"/>
    <w:basedOn w:val="Normal"/>
    <w:next w:val="Normal"/>
    <w:qFormat/>
    <w:rsid w:val="002C1061"/>
    <w:pPr>
      <w:keepNext/>
      <w:outlineLvl w:val="2"/>
    </w:pPr>
    <w:rPr>
      <w:rFonts w:ascii="Times New Roman" w:hAnsi="Times New Roman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C1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C1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F9405F"/>
    <w:rPr>
      <w:rFonts w:cs="Tahoma"/>
      <w:sz w:val="16"/>
      <w:szCs w:val="16"/>
    </w:rPr>
  </w:style>
  <w:style w:type="table" w:styleId="Tablaconcuadrcula">
    <w:name w:val="Table Grid"/>
    <w:basedOn w:val="Tablanormal"/>
    <w:uiPriority w:val="59"/>
    <w:rsid w:val="00CC5A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YATE / YACHT:</vt:lpstr>
    </vt:vector>
  </TitlesOfParts>
  <Company>REAL FEDERACION ESPAÑOLA DE VELA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YATE / YACHT:</dc:title>
  <dc:subject/>
  <dc:creator>Javier Romero</dc:creator>
  <cp:keywords/>
  <cp:lastModifiedBy>rafa</cp:lastModifiedBy>
  <cp:revision>9</cp:revision>
  <cp:lastPrinted>2012-06-12T07:52:00Z</cp:lastPrinted>
  <dcterms:created xsi:type="dcterms:W3CDTF">2012-06-12T07:31:00Z</dcterms:created>
  <dcterms:modified xsi:type="dcterms:W3CDTF">2012-07-10T08:16:00Z</dcterms:modified>
</cp:coreProperties>
</file>